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A653CC" w:rsidRDefault="00A653CC" w:rsidP="00F90BA6">
                            <w:pPr>
                              <w:jc w:val="center"/>
                              <w:rPr>
                                <w:b/>
                                <w:sz w:val="32"/>
                                <w:szCs w:val="32"/>
                              </w:rPr>
                            </w:pPr>
                            <w:r w:rsidRPr="00F90BA6">
                              <w:rPr>
                                <w:b/>
                                <w:sz w:val="32"/>
                                <w:szCs w:val="32"/>
                              </w:rPr>
                              <w:t xml:space="preserve"> </w:t>
                            </w:r>
                          </w:p>
                          <w:p w14:paraId="34D40C87" w14:textId="77777777" w:rsidR="00A653CC" w:rsidRPr="00494F0B" w:rsidRDefault="00A653CC"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A653CC" w:rsidRDefault="00A653CC"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A653CC" w:rsidRDefault="00A653CC"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A653CC" w:rsidRPr="00344ACF" w:rsidRDefault="00A653CC" w:rsidP="00176EE3">
                            <w:pPr>
                              <w:spacing w:after="0" w:line="312" w:lineRule="auto"/>
                              <w:jc w:val="center"/>
                              <w:rPr>
                                <w:b/>
                                <w:sz w:val="32"/>
                                <w:szCs w:val="32"/>
                              </w:rPr>
                            </w:pPr>
                            <w:r w:rsidRPr="00344ACF">
                              <w:rPr>
                                <w:b/>
                                <w:sz w:val="32"/>
                                <w:szCs w:val="32"/>
                              </w:rPr>
                              <w:t>v rámci iniciatívy LEADER</w:t>
                            </w:r>
                          </w:p>
                          <w:p w14:paraId="5ABAFD51" w14:textId="50F87FC6" w:rsidR="00A653CC" w:rsidRDefault="00A653CC"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" stroked="f">
                <v:textbox>
                  <w:txbxContent>
                    <w:p w14:paraId="540DE9ED" w14:textId="77777777" w:rsidR="00A653CC" w:rsidRDefault="00A653CC" w:rsidP="00F90BA6">
                      <w:pPr>
                        <w:jc w:val="center"/>
                        <w:rPr>
                          <w:b/>
                          <w:sz w:val="32"/>
                          <w:szCs w:val="32"/>
                        </w:rPr>
                      </w:pPr>
                      <w:r w:rsidRPr="00F90BA6">
                        <w:rPr>
                          <w:b/>
                          <w:sz w:val="32"/>
                          <w:szCs w:val="32"/>
                        </w:rPr>
                        <w:t xml:space="preserve"> </w:t>
                      </w:r>
                    </w:p>
                    <w:p w14:paraId="34D40C87" w14:textId="77777777" w:rsidR="00A653CC" w:rsidRPr="00494F0B" w:rsidRDefault="00A653CC"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A653CC" w:rsidRDefault="00A653CC"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A653CC" w:rsidRDefault="00A653CC"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A653CC" w:rsidRPr="00344ACF" w:rsidRDefault="00A653CC" w:rsidP="00176EE3">
                      <w:pPr>
                        <w:spacing w:after="0" w:line="312" w:lineRule="auto"/>
                        <w:jc w:val="center"/>
                        <w:rPr>
                          <w:b/>
                          <w:sz w:val="32"/>
                          <w:szCs w:val="32"/>
                        </w:rPr>
                      </w:pPr>
                      <w:r w:rsidRPr="00344ACF">
                        <w:rPr>
                          <w:b/>
                          <w:sz w:val="32"/>
                          <w:szCs w:val="32"/>
                        </w:rPr>
                        <w:t>v rámci iniciatívy LEADER</w:t>
                      </w:r>
                    </w:p>
                    <w:p w14:paraId="5ABAFD51" w14:textId="50F87FC6" w:rsidR="00A653CC" w:rsidRDefault="00A653CC"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A653CC" w:rsidRPr="00CD21D5" w:rsidRDefault="00A653CC" w:rsidP="00533B81">
                            <w:pPr>
                              <w:spacing w:after="0"/>
                              <w:jc w:val="left"/>
                              <w:rPr>
                                <w:b/>
                                <w:color w:val="auto"/>
                                <w:sz w:val="22"/>
                                <w:szCs w:val="22"/>
                              </w:rPr>
                            </w:pPr>
                            <w:r w:rsidRPr="00CD21D5">
                              <w:rPr>
                                <w:b/>
                                <w:color w:val="auto"/>
                                <w:sz w:val="22"/>
                                <w:szCs w:val="22"/>
                              </w:rPr>
                              <w:t>Verzia 1.5</w:t>
                            </w:r>
                          </w:p>
                          <w:p w14:paraId="0C12F141" w14:textId="18347706" w:rsidR="00A653CC" w:rsidRPr="00CD21D5" w:rsidRDefault="00A653CC" w:rsidP="00533B81">
                            <w:pPr>
                              <w:spacing w:after="0"/>
                              <w:jc w:val="left"/>
                              <w:rPr>
                                <w:b/>
                                <w:color w:val="auto"/>
                                <w:sz w:val="22"/>
                                <w:szCs w:val="22"/>
                              </w:rPr>
                            </w:pPr>
                            <w:r w:rsidRPr="00CD21D5">
                              <w:rPr>
                                <w:b/>
                                <w:color w:val="auto"/>
                                <w:sz w:val="22"/>
                                <w:szCs w:val="22"/>
                              </w:rPr>
                              <w:t>Účinnosť od: 03. 05. 2023</w:t>
                            </w:r>
                          </w:p>
                          <w:p w14:paraId="2426F216" w14:textId="78BF4F60" w:rsidR="00A653CC" w:rsidRPr="00CD21D5" w:rsidRDefault="00A653CC" w:rsidP="00533B81">
                            <w:pPr>
                              <w:spacing w:after="0"/>
                              <w:jc w:val="left"/>
                              <w:rPr>
                                <w:b/>
                                <w:color w:val="auto"/>
                                <w:sz w:val="22"/>
                                <w:szCs w:val="22"/>
                              </w:rPr>
                            </w:pPr>
                            <w:r w:rsidRPr="00CD21D5">
                              <w:rPr>
                                <w:b/>
                                <w:color w:val="auto"/>
                                <w:sz w:val="22"/>
                                <w:szCs w:val="22"/>
                              </w:rPr>
                              <w:t>Platnosť od: 03. 05. 2023</w:t>
                            </w:r>
                          </w:p>
                          <w:p w14:paraId="25079F17" w14:textId="77777777" w:rsidR="00A653CC" w:rsidRPr="00E31446" w:rsidRDefault="00A653CC"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" stroked="f">
                <v:textbox>
                  <w:txbxContent>
                    <w:p w14:paraId="67FA6574" w14:textId="0E833357" w:rsidR="00A653CC" w:rsidRPr="00CD21D5" w:rsidRDefault="00A653CC" w:rsidP="00533B81">
                      <w:pPr>
                        <w:spacing w:after="0"/>
                        <w:jc w:val="left"/>
                        <w:rPr>
                          <w:b/>
                          <w:color w:val="auto"/>
                          <w:sz w:val="22"/>
                          <w:szCs w:val="22"/>
                        </w:rPr>
                      </w:pPr>
                      <w:r w:rsidRPr="00CD21D5">
                        <w:rPr>
                          <w:b/>
                          <w:color w:val="auto"/>
                          <w:sz w:val="22"/>
                          <w:szCs w:val="22"/>
                        </w:rPr>
                        <w:t>Verzia 1.5</w:t>
                      </w:r>
                    </w:p>
                    <w:p w14:paraId="0C12F141" w14:textId="18347706" w:rsidR="00A653CC" w:rsidRPr="00CD21D5" w:rsidRDefault="00A653CC" w:rsidP="00533B81">
                      <w:pPr>
                        <w:spacing w:after="0"/>
                        <w:jc w:val="left"/>
                        <w:rPr>
                          <w:b/>
                          <w:color w:val="auto"/>
                          <w:sz w:val="22"/>
                          <w:szCs w:val="22"/>
                        </w:rPr>
                      </w:pPr>
                      <w:r w:rsidRPr="00CD21D5">
                        <w:rPr>
                          <w:b/>
                          <w:color w:val="auto"/>
                          <w:sz w:val="22"/>
                          <w:szCs w:val="22"/>
                        </w:rPr>
                        <w:t>Účinnosť od: 03. 05. 2023</w:t>
                      </w:r>
                    </w:p>
                    <w:p w14:paraId="2426F216" w14:textId="78BF4F60" w:rsidR="00A653CC" w:rsidRPr="00CD21D5" w:rsidRDefault="00A653CC" w:rsidP="00533B81">
                      <w:pPr>
                        <w:spacing w:after="0"/>
                        <w:jc w:val="left"/>
                        <w:rPr>
                          <w:b/>
                          <w:color w:val="auto"/>
                          <w:sz w:val="22"/>
                          <w:szCs w:val="22"/>
                        </w:rPr>
                      </w:pPr>
                      <w:r w:rsidRPr="00CD21D5">
                        <w:rPr>
                          <w:b/>
                          <w:color w:val="auto"/>
                          <w:sz w:val="22"/>
                          <w:szCs w:val="22"/>
                        </w:rPr>
                        <w:t>Platnosť od: 03. 05. 2023</w:t>
                      </w:r>
                    </w:p>
                    <w:p w14:paraId="25079F17" w14:textId="77777777" w:rsidR="00A653CC" w:rsidRPr="00E31446" w:rsidRDefault="00A653CC"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A653CC" w:rsidRPr="00E31446" w:rsidRDefault="00A653CC"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" stroked="f">
                <v:textbox>
                  <w:txbxContent>
                    <w:p w14:paraId="159C939E" w14:textId="189B3452" w:rsidR="00A653CC" w:rsidRPr="00E31446" w:rsidRDefault="00A653CC"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End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A653CC">
              <w:rPr>
                <w:webHidden/>
              </w:rPr>
              <w:t>4</w:t>
            </w:r>
            <w:r w:rsidR="004C2577">
              <w:rPr>
                <w:webHidden/>
              </w:rPr>
              <w:fldChar w:fldCharType="end"/>
            </w:r>
          </w:hyperlink>
        </w:p>
        <w:p w14:paraId="33C9EF5E" w14:textId="560160C5" w:rsidR="004C2577" w:rsidRDefault="00B16984">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A653CC">
              <w:rPr>
                <w:webHidden/>
              </w:rPr>
              <w:t>6</w:t>
            </w:r>
            <w:r w:rsidR="004C2577">
              <w:rPr>
                <w:webHidden/>
              </w:rPr>
              <w:fldChar w:fldCharType="end"/>
            </w:r>
          </w:hyperlink>
        </w:p>
        <w:p w14:paraId="64F0C096" w14:textId="0806D730" w:rsidR="004C2577" w:rsidRDefault="00B16984">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A653CC">
              <w:rPr>
                <w:webHidden/>
              </w:rPr>
              <w:t>9</w:t>
            </w:r>
            <w:r w:rsidR="004C2577">
              <w:rPr>
                <w:webHidden/>
              </w:rPr>
              <w:fldChar w:fldCharType="end"/>
            </w:r>
          </w:hyperlink>
        </w:p>
        <w:p w14:paraId="031939B9" w14:textId="7707395D" w:rsidR="004C2577" w:rsidRDefault="00B16984">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A653CC">
              <w:rPr>
                <w:webHidden/>
              </w:rPr>
              <w:t>9</w:t>
            </w:r>
            <w:r w:rsidR="004C2577">
              <w:rPr>
                <w:webHidden/>
              </w:rPr>
              <w:fldChar w:fldCharType="end"/>
            </w:r>
          </w:hyperlink>
        </w:p>
        <w:p w14:paraId="79C83204" w14:textId="66A61ADA" w:rsidR="004C2577" w:rsidRDefault="00B16984">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A653CC">
              <w:rPr>
                <w:webHidden/>
              </w:rPr>
              <w:t>12</w:t>
            </w:r>
            <w:r w:rsidR="004C2577">
              <w:rPr>
                <w:webHidden/>
              </w:rPr>
              <w:fldChar w:fldCharType="end"/>
            </w:r>
          </w:hyperlink>
        </w:p>
        <w:p w14:paraId="1033AC0F" w14:textId="74193B12" w:rsidR="004C2577" w:rsidRDefault="00B16984">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A653CC">
              <w:rPr>
                <w:webHidden/>
              </w:rPr>
              <w:t>15</w:t>
            </w:r>
            <w:r w:rsidR="004C2577">
              <w:rPr>
                <w:webHidden/>
              </w:rPr>
              <w:fldChar w:fldCharType="end"/>
            </w:r>
          </w:hyperlink>
        </w:p>
        <w:p w14:paraId="295C7585" w14:textId="71A33B4E" w:rsidR="004C2577" w:rsidRDefault="00B16984">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A653CC">
              <w:rPr>
                <w:webHidden/>
              </w:rPr>
              <w:t>22</w:t>
            </w:r>
            <w:r w:rsidR="004C2577">
              <w:rPr>
                <w:webHidden/>
              </w:rPr>
              <w:fldChar w:fldCharType="end"/>
            </w:r>
          </w:hyperlink>
        </w:p>
        <w:p w14:paraId="5B154063" w14:textId="3D607DB5" w:rsidR="004C2577" w:rsidRDefault="00B16984">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A653CC">
              <w:rPr>
                <w:webHidden/>
              </w:rPr>
              <w:t>23</w:t>
            </w:r>
            <w:r w:rsidR="004C2577">
              <w:rPr>
                <w:webHidden/>
              </w:rPr>
              <w:fldChar w:fldCharType="end"/>
            </w:r>
          </w:hyperlink>
        </w:p>
        <w:p w14:paraId="59540455" w14:textId="1669E798" w:rsidR="004C2577" w:rsidRDefault="00B16984">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A653CC">
              <w:rPr>
                <w:webHidden/>
              </w:rPr>
              <w:t>24</w:t>
            </w:r>
            <w:r w:rsidR="004C2577">
              <w:rPr>
                <w:webHidden/>
              </w:rPr>
              <w:fldChar w:fldCharType="end"/>
            </w:r>
          </w:hyperlink>
        </w:p>
        <w:p w14:paraId="07372014" w14:textId="365A1021" w:rsidR="004C2577" w:rsidRDefault="00B16984">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A653CC">
              <w:rPr>
                <w:webHidden/>
              </w:rPr>
              <w:t>24</w:t>
            </w:r>
            <w:r w:rsidR="004C2577">
              <w:rPr>
                <w:webHidden/>
              </w:rPr>
              <w:fldChar w:fldCharType="end"/>
            </w:r>
          </w:hyperlink>
        </w:p>
        <w:p w14:paraId="68D641A8" w14:textId="5BCB6955" w:rsidR="004C2577" w:rsidRDefault="00B16984">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A653CC">
              <w:rPr>
                <w:webHidden/>
              </w:rPr>
              <w:t>26</w:t>
            </w:r>
            <w:r w:rsidR="004C2577">
              <w:rPr>
                <w:webHidden/>
              </w:rPr>
              <w:fldChar w:fldCharType="end"/>
            </w:r>
          </w:hyperlink>
        </w:p>
        <w:p w14:paraId="7EA1B22E" w14:textId="0092A064" w:rsidR="004C2577" w:rsidRDefault="00B16984">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A653CC">
              <w:rPr>
                <w:webHidden/>
              </w:rPr>
              <w:t>27</w:t>
            </w:r>
            <w:r w:rsidR="004C2577">
              <w:rPr>
                <w:webHidden/>
              </w:rPr>
              <w:fldChar w:fldCharType="end"/>
            </w:r>
          </w:hyperlink>
        </w:p>
        <w:p w14:paraId="1C3D7AFC" w14:textId="1CE205B0" w:rsidR="004C2577" w:rsidRDefault="00B16984">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A653CC">
              <w:rPr>
                <w:webHidden/>
              </w:rPr>
              <w:t>33</w:t>
            </w:r>
            <w:r w:rsidR="004C2577">
              <w:rPr>
                <w:webHidden/>
              </w:rPr>
              <w:fldChar w:fldCharType="end"/>
            </w:r>
          </w:hyperlink>
        </w:p>
        <w:p w14:paraId="7DA3DB27" w14:textId="0181167F" w:rsidR="004C2577" w:rsidRDefault="00B16984">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A653CC">
              <w:rPr>
                <w:webHidden/>
              </w:rPr>
              <w:t>34</w:t>
            </w:r>
            <w:r w:rsidR="004C2577">
              <w:rPr>
                <w:webHidden/>
              </w:rPr>
              <w:fldChar w:fldCharType="end"/>
            </w:r>
          </w:hyperlink>
        </w:p>
        <w:p w14:paraId="121B5D8F" w14:textId="26D6ACA0" w:rsidR="004C2577" w:rsidRDefault="00B16984">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A653CC">
              <w:rPr>
                <w:webHidden/>
              </w:rPr>
              <w:t>35</w:t>
            </w:r>
            <w:r w:rsidR="004C2577">
              <w:rPr>
                <w:webHidden/>
              </w:rPr>
              <w:fldChar w:fldCharType="end"/>
            </w:r>
          </w:hyperlink>
        </w:p>
        <w:p w14:paraId="3EE0EA20" w14:textId="2A7544A3" w:rsidR="004C2577" w:rsidRDefault="00B16984">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A653CC">
              <w:rPr>
                <w:webHidden/>
              </w:rPr>
              <w:t>36</w:t>
            </w:r>
            <w:r w:rsidR="004C2577">
              <w:rPr>
                <w:webHidden/>
              </w:rPr>
              <w:fldChar w:fldCharType="end"/>
            </w:r>
          </w:hyperlink>
        </w:p>
        <w:p w14:paraId="5582A9C9" w14:textId="25EA287E" w:rsidR="004C2577" w:rsidRDefault="00B16984">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A653CC">
              <w:rPr>
                <w:webHidden/>
              </w:rPr>
              <w:t>36</w:t>
            </w:r>
            <w:r w:rsidR="004C2577">
              <w:rPr>
                <w:webHidden/>
              </w:rPr>
              <w:fldChar w:fldCharType="end"/>
            </w:r>
          </w:hyperlink>
        </w:p>
        <w:p w14:paraId="10B86DE5" w14:textId="325B97F1" w:rsidR="004C2577" w:rsidRDefault="00B16984">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A653CC">
              <w:rPr>
                <w:webHidden/>
              </w:rPr>
              <w:t>37</w:t>
            </w:r>
            <w:r w:rsidR="004C2577">
              <w:rPr>
                <w:webHidden/>
              </w:rPr>
              <w:fldChar w:fldCharType="end"/>
            </w:r>
          </w:hyperlink>
        </w:p>
        <w:p w14:paraId="0E5CB6EC" w14:textId="11B729B3" w:rsidR="004C2577" w:rsidRDefault="00B16984">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A653CC">
              <w:rPr>
                <w:webHidden/>
              </w:rPr>
              <w:t>37</w:t>
            </w:r>
            <w:r w:rsidR="004C2577">
              <w:rPr>
                <w:webHidden/>
              </w:rPr>
              <w:fldChar w:fldCharType="end"/>
            </w:r>
          </w:hyperlink>
        </w:p>
        <w:p w14:paraId="15E22F37" w14:textId="32A80EF3" w:rsidR="004C2577" w:rsidRDefault="00B16984">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A653CC">
              <w:rPr>
                <w:webHidden/>
              </w:rPr>
              <w:t>38</w:t>
            </w:r>
            <w:r w:rsidR="004C2577">
              <w:rPr>
                <w:webHidden/>
              </w:rPr>
              <w:fldChar w:fldCharType="end"/>
            </w:r>
          </w:hyperlink>
        </w:p>
        <w:p w14:paraId="2139FC4B" w14:textId="1BF6A516" w:rsidR="004C2577" w:rsidRDefault="00B16984">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A653CC">
              <w:rPr>
                <w:webHidden/>
              </w:rPr>
              <w:t>38</w:t>
            </w:r>
            <w:r w:rsidR="004C2577">
              <w:rPr>
                <w:webHidden/>
              </w:rPr>
              <w:fldChar w:fldCharType="end"/>
            </w:r>
          </w:hyperlink>
        </w:p>
        <w:p w14:paraId="48907C46" w14:textId="4B8C1791" w:rsidR="004C2577" w:rsidRDefault="00B16984">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A653CC">
              <w:rPr>
                <w:webHidden/>
              </w:rPr>
              <w:t>40</w:t>
            </w:r>
            <w:r w:rsidR="004C2577">
              <w:rPr>
                <w:webHidden/>
              </w:rPr>
              <w:fldChar w:fldCharType="end"/>
            </w:r>
          </w:hyperlink>
        </w:p>
        <w:p w14:paraId="69FC57A7" w14:textId="72CAF53E" w:rsidR="004C2577" w:rsidRDefault="00B16984">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A653CC">
              <w:rPr>
                <w:webHidden/>
              </w:rPr>
              <w:t>41</w:t>
            </w:r>
            <w:r w:rsidR="004C2577">
              <w:rPr>
                <w:webHidden/>
              </w:rPr>
              <w:fldChar w:fldCharType="end"/>
            </w:r>
          </w:hyperlink>
        </w:p>
        <w:p w14:paraId="10BB93C9" w14:textId="7102B377" w:rsidR="004C2577" w:rsidRDefault="00B16984">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A653CC">
              <w:rPr>
                <w:webHidden/>
              </w:rPr>
              <w:t>44</w:t>
            </w:r>
            <w:r w:rsidR="004C2577">
              <w:rPr>
                <w:webHidden/>
              </w:rPr>
              <w:fldChar w:fldCharType="end"/>
            </w:r>
          </w:hyperlink>
        </w:p>
        <w:p w14:paraId="07215200" w14:textId="6C22252E" w:rsidR="004C2577" w:rsidRDefault="00B16984">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A653CC">
              <w:rPr>
                <w:webHidden/>
              </w:rPr>
              <w:t>44</w:t>
            </w:r>
            <w:r w:rsidR="004C2577">
              <w:rPr>
                <w:webHidden/>
              </w:rPr>
              <w:fldChar w:fldCharType="end"/>
            </w:r>
          </w:hyperlink>
        </w:p>
        <w:p w14:paraId="24538485" w14:textId="374E93F6" w:rsidR="004C2577" w:rsidRDefault="00B16984">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A653CC">
              <w:rPr>
                <w:webHidden/>
              </w:rPr>
              <w:t>46</w:t>
            </w:r>
            <w:r w:rsidR="004C2577">
              <w:rPr>
                <w:webHidden/>
              </w:rPr>
              <w:fldChar w:fldCharType="end"/>
            </w:r>
          </w:hyperlink>
        </w:p>
        <w:p w14:paraId="330FB6D6" w14:textId="52E08D13" w:rsidR="004C2577" w:rsidRDefault="00B16984">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A653CC">
              <w:rPr>
                <w:webHidden/>
              </w:rPr>
              <w:t>47</w:t>
            </w:r>
            <w:r w:rsidR="004C2577">
              <w:rPr>
                <w:webHidden/>
              </w:rPr>
              <w:fldChar w:fldCharType="end"/>
            </w:r>
          </w:hyperlink>
        </w:p>
        <w:p w14:paraId="7CE60562" w14:textId="065CA004" w:rsidR="004C2577" w:rsidRDefault="00B16984">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A653CC">
              <w:rPr>
                <w:webHidden/>
              </w:rPr>
              <w:t>47</w:t>
            </w:r>
            <w:r w:rsidR="004C2577">
              <w:rPr>
                <w:webHidden/>
              </w:rPr>
              <w:fldChar w:fldCharType="end"/>
            </w:r>
          </w:hyperlink>
        </w:p>
        <w:p w14:paraId="1F69720C" w14:textId="648C70AB" w:rsidR="004C2577" w:rsidRDefault="00B16984">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A653CC">
              <w:rPr>
                <w:webHidden/>
              </w:rPr>
              <w:t>48</w:t>
            </w:r>
            <w:r w:rsidR="004C2577">
              <w:rPr>
                <w:webHidden/>
              </w:rPr>
              <w:fldChar w:fldCharType="end"/>
            </w:r>
          </w:hyperlink>
        </w:p>
        <w:p w14:paraId="2B48EA23" w14:textId="470522BA" w:rsidR="004C2577" w:rsidRDefault="00B16984">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A653CC">
              <w:rPr>
                <w:webHidden/>
              </w:rPr>
              <w:t>51</w:t>
            </w:r>
            <w:r w:rsidR="004C2577">
              <w:rPr>
                <w:webHidden/>
              </w:rPr>
              <w:fldChar w:fldCharType="end"/>
            </w:r>
          </w:hyperlink>
        </w:p>
        <w:p w14:paraId="274B07E6" w14:textId="253CF0D3" w:rsidR="004C2577" w:rsidRDefault="00B16984">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A653CC">
              <w:rPr>
                <w:webHidden/>
              </w:rPr>
              <w:t>52</w:t>
            </w:r>
            <w:r w:rsidR="004C2577">
              <w:rPr>
                <w:webHidden/>
              </w:rPr>
              <w:fldChar w:fldCharType="end"/>
            </w:r>
          </w:hyperlink>
        </w:p>
        <w:p w14:paraId="047ACB77" w14:textId="536B04FA" w:rsidR="004C2577" w:rsidRDefault="00B16984">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A653CC">
              <w:rPr>
                <w:webHidden/>
              </w:rPr>
              <w:t>58</w:t>
            </w:r>
            <w:r w:rsidR="004C2577">
              <w:rPr>
                <w:webHidden/>
              </w:rPr>
              <w:fldChar w:fldCharType="end"/>
            </w:r>
          </w:hyperlink>
        </w:p>
        <w:p w14:paraId="75DC3D97" w14:textId="29AC4DA6" w:rsidR="004C2577" w:rsidRDefault="00B16984">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A653CC">
              <w:rPr>
                <w:webHidden/>
              </w:rPr>
              <w:t>58</w:t>
            </w:r>
            <w:r w:rsidR="004C2577">
              <w:rPr>
                <w:webHidden/>
              </w:rPr>
              <w:fldChar w:fldCharType="end"/>
            </w:r>
          </w:hyperlink>
        </w:p>
        <w:p w14:paraId="1D33ADE3" w14:textId="06ACDB65" w:rsidR="004C2577" w:rsidRDefault="00B16984">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A653CC">
              <w:rPr>
                <w:webHidden/>
              </w:rPr>
              <w:t>60</w:t>
            </w:r>
            <w:r w:rsidR="004C2577">
              <w:rPr>
                <w:webHidden/>
              </w:rPr>
              <w:fldChar w:fldCharType="end"/>
            </w:r>
          </w:hyperlink>
        </w:p>
        <w:p w14:paraId="62A2A3D2" w14:textId="55F5D295" w:rsidR="004C2577" w:rsidRDefault="00B16984">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A653CC">
              <w:rPr>
                <w:webHidden/>
              </w:rPr>
              <w:t>60</w:t>
            </w:r>
            <w:r w:rsidR="004C2577">
              <w:rPr>
                <w:webHidden/>
              </w:rPr>
              <w:fldChar w:fldCharType="end"/>
            </w:r>
          </w:hyperlink>
        </w:p>
        <w:p w14:paraId="14739EA3" w14:textId="1EB78FC2" w:rsidR="004C2577" w:rsidRDefault="00B16984">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A653CC">
              <w:rPr>
                <w:webHidden/>
              </w:rPr>
              <w:t>61</w:t>
            </w:r>
            <w:r w:rsidR="004C2577">
              <w:rPr>
                <w:webHidden/>
              </w:rPr>
              <w:fldChar w:fldCharType="end"/>
            </w:r>
          </w:hyperlink>
        </w:p>
        <w:p w14:paraId="3299838B" w14:textId="26F9BB94" w:rsidR="004C2577" w:rsidRDefault="00B16984">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A653CC">
              <w:rPr>
                <w:webHidden/>
              </w:rPr>
              <w:t>62</w:t>
            </w:r>
            <w:r w:rsidR="004C2577">
              <w:rPr>
                <w:webHidden/>
              </w:rPr>
              <w:fldChar w:fldCharType="end"/>
            </w:r>
          </w:hyperlink>
        </w:p>
        <w:p w14:paraId="46584B67" w14:textId="383D6C84" w:rsidR="004C2577" w:rsidRDefault="00B16984">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A653CC">
              <w:rPr>
                <w:webHidden/>
              </w:rPr>
              <w:t>62</w:t>
            </w:r>
            <w:r w:rsidR="004C2577">
              <w:rPr>
                <w:webHidden/>
              </w:rPr>
              <w:fldChar w:fldCharType="end"/>
            </w:r>
          </w:hyperlink>
        </w:p>
        <w:p w14:paraId="44519B70" w14:textId="7055C4A6" w:rsidR="004C2577" w:rsidRDefault="00B16984">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A653CC">
              <w:rPr>
                <w:webHidden/>
              </w:rPr>
              <w:t>69</w:t>
            </w:r>
            <w:r w:rsidR="004C2577">
              <w:rPr>
                <w:webHidden/>
              </w:rPr>
              <w:fldChar w:fldCharType="end"/>
            </w:r>
          </w:hyperlink>
        </w:p>
        <w:p w14:paraId="09C4FC8B" w14:textId="19B4C3C8" w:rsidR="004C2577" w:rsidRDefault="00B16984">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A653CC">
              <w:rPr>
                <w:webHidden/>
              </w:rPr>
              <w:t>69</w:t>
            </w:r>
            <w:r w:rsidR="004C2577">
              <w:rPr>
                <w:webHidden/>
              </w:rPr>
              <w:fldChar w:fldCharType="end"/>
            </w:r>
          </w:hyperlink>
        </w:p>
        <w:p w14:paraId="651926B4" w14:textId="240DBD4E" w:rsidR="004C2577" w:rsidRDefault="00B16984">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A653CC">
              <w:rPr>
                <w:webHidden/>
              </w:rPr>
              <w:t>72</w:t>
            </w:r>
            <w:r w:rsidR="004C2577">
              <w:rPr>
                <w:webHidden/>
              </w:rPr>
              <w:fldChar w:fldCharType="end"/>
            </w:r>
          </w:hyperlink>
        </w:p>
        <w:p w14:paraId="10EEA8CD" w14:textId="00329E61" w:rsidR="004C2577" w:rsidRDefault="00B16984">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A653CC">
              <w:rPr>
                <w:webHidden/>
              </w:rPr>
              <w:t>77</w:t>
            </w:r>
            <w:r w:rsidR="004C2577">
              <w:rPr>
                <w:webHidden/>
              </w:rPr>
              <w:fldChar w:fldCharType="end"/>
            </w:r>
          </w:hyperlink>
        </w:p>
        <w:p w14:paraId="2ECE790B" w14:textId="16AC4E87" w:rsidR="004C2577" w:rsidRDefault="00B16984">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A653CC">
              <w:rPr>
                <w:webHidden/>
              </w:rPr>
              <w:t>79</w:t>
            </w:r>
            <w:r w:rsidR="004C2577">
              <w:rPr>
                <w:webHidden/>
              </w:rPr>
              <w:fldChar w:fldCharType="end"/>
            </w:r>
          </w:hyperlink>
        </w:p>
        <w:p w14:paraId="42067A28" w14:textId="189D5DB9" w:rsidR="004C2577" w:rsidRDefault="00B16984">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A653CC">
              <w:rPr>
                <w:webHidden/>
              </w:rPr>
              <w:t>80</w:t>
            </w:r>
            <w:r w:rsidR="004C2577">
              <w:rPr>
                <w:webHidden/>
              </w:rPr>
              <w:fldChar w:fldCharType="end"/>
            </w:r>
          </w:hyperlink>
        </w:p>
        <w:p w14:paraId="0D891E3C" w14:textId="1851EE06" w:rsidR="004C2577" w:rsidRDefault="00B16984">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A653CC">
              <w:rPr>
                <w:webHidden/>
              </w:rPr>
              <w:t>80</w:t>
            </w:r>
            <w:r w:rsidR="004C2577">
              <w:rPr>
                <w:webHidden/>
              </w:rPr>
              <w:fldChar w:fldCharType="end"/>
            </w:r>
          </w:hyperlink>
        </w:p>
        <w:p w14:paraId="6059A522" w14:textId="7976BFCC" w:rsidR="004C2577" w:rsidRDefault="00B16984">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A653CC">
              <w:rPr>
                <w:webHidden/>
              </w:rPr>
              <w:t>80</w:t>
            </w:r>
            <w:r w:rsidR="004C2577">
              <w:rPr>
                <w:webHidden/>
              </w:rPr>
              <w:fldChar w:fldCharType="end"/>
            </w:r>
          </w:hyperlink>
        </w:p>
        <w:p w14:paraId="6A20F22D" w14:textId="6C173472" w:rsidR="004C2577" w:rsidRDefault="00B16984">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A653CC">
              <w:rPr>
                <w:webHidden/>
              </w:rPr>
              <w:t>82</w:t>
            </w:r>
            <w:r w:rsidR="004C2577">
              <w:rPr>
                <w:webHidden/>
              </w:rPr>
              <w:fldChar w:fldCharType="end"/>
            </w:r>
          </w:hyperlink>
        </w:p>
        <w:p w14:paraId="0CF7869C" w14:textId="6F1121F8" w:rsidR="004C2577" w:rsidRDefault="00B16984">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A653CC">
              <w:rPr>
                <w:webHidden/>
              </w:rPr>
              <w:t>83</w:t>
            </w:r>
            <w:r w:rsidR="004C2577">
              <w:rPr>
                <w:webHidden/>
              </w:rPr>
              <w:fldChar w:fldCharType="end"/>
            </w:r>
          </w:hyperlink>
        </w:p>
        <w:p w14:paraId="0EF3D57C" w14:textId="76C8B53C" w:rsidR="004C2577" w:rsidRDefault="00B16984">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A653CC">
              <w:rPr>
                <w:webHidden/>
              </w:rPr>
              <w:t>84</w:t>
            </w:r>
            <w:r w:rsidR="004C2577">
              <w:rPr>
                <w:webHidden/>
              </w:rPr>
              <w:fldChar w:fldCharType="end"/>
            </w:r>
          </w:hyperlink>
        </w:p>
        <w:p w14:paraId="3B519C1C" w14:textId="78E7C201" w:rsidR="004C2577" w:rsidRDefault="00B16984">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A653CC">
              <w:rPr>
                <w:webHidden/>
              </w:rPr>
              <w:t>86</w:t>
            </w:r>
            <w:r w:rsidR="004C2577">
              <w:rPr>
                <w:webHidden/>
              </w:rPr>
              <w:fldChar w:fldCharType="end"/>
            </w:r>
          </w:hyperlink>
        </w:p>
        <w:p w14:paraId="44DEC280" w14:textId="58C14017" w:rsidR="004C2577" w:rsidRDefault="00B16984">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A653CC">
              <w:rPr>
                <w:webHidden/>
              </w:rPr>
              <w:t>86</w:t>
            </w:r>
            <w:r w:rsidR="004C2577">
              <w:rPr>
                <w:webHidden/>
              </w:rPr>
              <w:fldChar w:fldCharType="end"/>
            </w:r>
          </w:hyperlink>
        </w:p>
        <w:p w14:paraId="30D88AA8" w14:textId="65528DCE" w:rsidR="004C2577" w:rsidRDefault="00B16984">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A653CC">
              <w:rPr>
                <w:webHidden/>
              </w:rPr>
              <w:t>86</w:t>
            </w:r>
            <w:r w:rsidR="004C2577">
              <w:rPr>
                <w:webHidden/>
              </w:rPr>
              <w:fldChar w:fldCharType="end"/>
            </w:r>
          </w:hyperlink>
        </w:p>
        <w:p w14:paraId="7E4C26EB" w14:textId="61E37E76" w:rsidR="004C2577" w:rsidRDefault="00B16984">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A653CC">
              <w:rPr>
                <w:webHidden/>
              </w:rPr>
              <w:t>88</w:t>
            </w:r>
            <w:r w:rsidR="004C2577">
              <w:rPr>
                <w:webHidden/>
              </w:rPr>
              <w:fldChar w:fldCharType="end"/>
            </w:r>
          </w:hyperlink>
        </w:p>
        <w:p w14:paraId="4A7E080C" w14:textId="42F40017" w:rsidR="004C2577" w:rsidRDefault="00B16984">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A653CC">
              <w:rPr>
                <w:webHidden/>
              </w:rPr>
              <w:t>89</w:t>
            </w:r>
            <w:r w:rsidR="004C2577">
              <w:rPr>
                <w:webHidden/>
              </w:rPr>
              <w:fldChar w:fldCharType="end"/>
            </w:r>
          </w:hyperlink>
        </w:p>
        <w:p w14:paraId="600785CE" w14:textId="26BCD6DC" w:rsidR="004C2577" w:rsidRDefault="00B16984">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A653CC">
              <w:rPr>
                <w:webHidden/>
              </w:rPr>
              <w:t>90</w:t>
            </w:r>
            <w:r w:rsidR="004C2577">
              <w:rPr>
                <w:webHidden/>
              </w:rPr>
              <w:fldChar w:fldCharType="end"/>
            </w:r>
          </w:hyperlink>
        </w:p>
        <w:p w14:paraId="1BA51AB0" w14:textId="0B84DB5F" w:rsidR="004C2577" w:rsidRDefault="00B16984">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A653CC">
              <w:rPr>
                <w:webHidden/>
              </w:rPr>
              <w:t>93</w:t>
            </w:r>
            <w:r w:rsidR="004C2577">
              <w:rPr>
                <w:webHidden/>
              </w:rPr>
              <w:fldChar w:fldCharType="end"/>
            </w:r>
          </w:hyperlink>
        </w:p>
        <w:p w14:paraId="27FD862A" w14:textId="4B081F3B" w:rsidR="004C2577" w:rsidRDefault="00B16984">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A653CC">
              <w:rPr>
                <w:webHidden/>
              </w:rPr>
              <w:t>99</w:t>
            </w:r>
            <w:r w:rsidR="004C2577">
              <w:rPr>
                <w:webHidden/>
              </w:rPr>
              <w:fldChar w:fldCharType="end"/>
            </w:r>
          </w:hyperlink>
        </w:p>
        <w:p w14:paraId="4410C3E3" w14:textId="3F64F68B" w:rsidR="004C2577" w:rsidRDefault="00B16984">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A653CC">
              <w:rPr>
                <w:webHidden/>
              </w:rPr>
              <w:t>100</w:t>
            </w:r>
            <w:r w:rsidR="004C2577">
              <w:rPr>
                <w:webHidden/>
              </w:rPr>
              <w:fldChar w:fldCharType="end"/>
            </w:r>
          </w:hyperlink>
        </w:p>
        <w:p w14:paraId="5237B202" w14:textId="29406C94" w:rsidR="004C2577" w:rsidRDefault="00B16984">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A653CC">
              <w:rPr>
                <w:webHidden/>
              </w:rPr>
              <w:t>100</w:t>
            </w:r>
            <w:r w:rsidR="004C2577">
              <w:rPr>
                <w:webHidden/>
              </w:rPr>
              <w:fldChar w:fldCharType="end"/>
            </w:r>
          </w:hyperlink>
        </w:p>
        <w:p w14:paraId="3DB4C8B3" w14:textId="4B260D5B" w:rsidR="004C2577" w:rsidRDefault="00B16984">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A653CC">
              <w:rPr>
                <w:webHidden/>
              </w:rPr>
              <w:t>101</w:t>
            </w:r>
            <w:r w:rsidR="004C2577">
              <w:rPr>
                <w:webHidden/>
              </w:rPr>
              <w:fldChar w:fldCharType="end"/>
            </w:r>
          </w:hyperlink>
        </w:p>
        <w:p w14:paraId="5B8449ED" w14:textId="5AEB9511" w:rsidR="004C2577" w:rsidRDefault="00B16984">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A653CC">
              <w:rPr>
                <w:webHidden/>
              </w:rPr>
              <w:t>102</w:t>
            </w:r>
            <w:r w:rsidR="004C2577">
              <w:rPr>
                <w:webHidden/>
              </w:rPr>
              <w:fldChar w:fldCharType="end"/>
            </w:r>
          </w:hyperlink>
        </w:p>
        <w:p w14:paraId="7D14ED33" w14:textId="6363C37F" w:rsidR="004C2577" w:rsidRDefault="00B16984">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A653CC">
              <w:rPr>
                <w:webHidden/>
              </w:rPr>
              <w:t>103</w:t>
            </w:r>
            <w:r w:rsidR="004C2577">
              <w:rPr>
                <w:webHidden/>
              </w:rPr>
              <w:fldChar w:fldCharType="end"/>
            </w:r>
          </w:hyperlink>
        </w:p>
        <w:p w14:paraId="26DCB125" w14:textId="5A934B7F" w:rsidR="004C2577" w:rsidRDefault="00B16984">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A653CC">
              <w:rPr>
                <w:webHidden/>
              </w:rPr>
              <w:t>104</w:t>
            </w:r>
            <w:r w:rsidR="004C2577">
              <w:rPr>
                <w:webHidden/>
              </w:rPr>
              <w:fldChar w:fldCharType="end"/>
            </w:r>
          </w:hyperlink>
        </w:p>
        <w:p w14:paraId="7B849667" w14:textId="79B1B55E" w:rsidR="004C2577" w:rsidRDefault="00B16984">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A653CC">
              <w:rPr>
                <w:webHidden/>
              </w:rPr>
              <w:t>106</w:t>
            </w:r>
            <w:r w:rsidR="004C2577">
              <w:rPr>
                <w:webHidden/>
              </w:rPr>
              <w:fldChar w:fldCharType="end"/>
            </w:r>
          </w:hyperlink>
        </w:p>
        <w:p w14:paraId="288AF5F0" w14:textId="7F610E14" w:rsidR="004C2577" w:rsidRDefault="00B16984">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A653CC">
              <w:rPr>
                <w:webHidden/>
              </w:rPr>
              <w:t>107</w:t>
            </w:r>
            <w:r w:rsidR="004C2577">
              <w:rPr>
                <w:webHidden/>
              </w:rPr>
              <w:fldChar w:fldCharType="end"/>
            </w:r>
          </w:hyperlink>
        </w:p>
        <w:p w14:paraId="7609D03A" w14:textId="16D18550" w:rsidR="004C2577" w:rsidRDefault="00B16984">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A653CC">
              <w:rPr>
                <w:webHidden/>
              </w:rPr>
              <w:t>110</w:t>
            </w:r>
            <w:r w:rsidR="004C2577">
              <w:rPr>
                <w:webHidden/>
              </w:rPr>
              <w:fldChar w:fldCharType="end"/>
            </w:r>
          </w:hyperlink>
        </w:p>
        <w:p w14:paraId="71862B51" w14:textId="36BAF7B2" w:rsidR="004C2577" w:rsidRDefault="00B16984">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A653CC">
              <w:rPr>
                <w:webHidden/>
              </w:rPr>
              <w:t>110</w:t>
            </w:r>
            <w:r w:rsidR="004C2577">
              <w:rPr>
                <w:webHidden/>
              </w:rPr>
              <w:fldChar w:fldCharType="end"/>
            </w:r>
          </w:hyperlink>
        </w:p>
        <w:p w14:paraId="4338B225" w14:textId="5766B043" w:rsidR="004C2577" w:rsidRDefault="00B16984">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A653CC">
              <w:rPr>
                <w:webHidden/>
              </w:rPr>
              <w:t>110</w:t>
            </w:r>
            <w:r w:rsidR="004C2577">
              <w:rPr>
                <w:webHidden/>
              </w:rPr>
              <w:fldChar w:fldCharType="end"/>
            </w:r>
          </w:hyperlink>
        </w:p>
        <w:p w14:paraId="711708AF" w14:textId="2FCE3A9E" w:rsidR="004C2577" w:rsidRDefault="00B16984">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A653CC">
              <w:rPr>
                <w:webHidden/>
              </w:rPr>
              <w:t>111</w:t>
            </w:r>
            <w:r w:rsidR="004C2577">
              <w:rPr>
                <w:webHidden/>
              </w:rPr>
              <w:fldChar w:fldCharType="end"/>
            </w:r>
          </w:hyperlink>
        </w:p>
        <w:p w14:paraId="1BB51A36" w14:textId="36E18676" w:rsidR="004C2577" w:rsidRDefault="00B16984">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A653CC">
              <w:rPr>
                <w:webHidden/>
              </w:rPr>
              <w:t>111</w:t>
            </w:r>
            <w:r w:rsidR="004C2577">
              <w:rPr>
                <w:webHidden/>
              </w:rPr>
              <w:fldChar w:fldCharType="end"/>
            </w:r>
          </w:hyperlink>
        </w:p>
        <w:p w14:paraId="0DBB4E2E" w14:textId="2A8A826F" w:rsidR="004C2577" w:rsidRDefault="00B16984">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A653CC">
              <w:rPr>
                <w:webHidden/>
              </w:rPr>
              <w:t>112</w:t>
            </w:r>
            <w:r w:rsidR="004C2577">
              <w:rPr>
                <w:webHidden/>
              </w:rPr>
              <w:fldChar w:fldCharType="end"/>
            </w:r>
          </w:hyperlink>
        </w:p>
        <w:p w14:paraId="65B2F5E7" w14:textId="2E9CF3C3" w:rsidR="004C2577" w:rsidRDefault="00B16984">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A653CC">
              <w:rPr>
                <w:webHidden/>
              </w:rPr>
              <w:t>116</w:t>
            </w:r>
            <w:r w:rsidR="004C2577">
              <w:rPr>
                <w:webHidden/>
              </w:rPr>
              <w:fldChar w:fldCharType="end"/>
            </w:r>
          </w:hyperlink>
        </w:p>
        <w:p w14:paraId="1D908BCB" w14:textId="6A58CD13" w:rsidR="004C2577" w:rsidRDefault="00B16984">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A653CC">
              <w:rPr>
                <w:webHidden/>
              </w:rPr>
              <w:t>120</w:t>
            </w:r>
            <w:r w:rsidR="004C2577">
              <w:rPr>
                <w:webHidden/>
              </w:rPr>
              <w:fldChar w:fldCharType="end"/>
            </w:r>
          </w:hyperlink>
        </w:p>
        <w:p w14:paraId="4D4F9B4D" w14:textId="7D758925" w:rsidR="004C2577" w:rsidRDefault="00B16984">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A653CC">
              <w:rPr>
                <w:webHidden/>
              </w:rPr>
              <w:t>124</w:t>
            </w:r>
            <w:r w:rsidR="004C2577">
              <w:rPr>
                <w:webHidden/>
              </w:rPr>
              <w:fldChar w:fldCharType="end"/>
            </w:r>
          </w:hyperlink>
        </w:p>
        <w:p w14:paraId="0205A76D" w14:textId="1F03BC57" w:rsidR="004C2577" w:rsidRDefault="00B16984">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A653CC">
              <w:rPr>
                <w:webHidden/>
              </w:rPr>
              <w:t>125</w:t>
            </w:r>
            <w:r w:rsidR="004C2577">
              <w:rPr>
                <w:webHidden/>
              </w:rPr>
              <w:fldChar w:fldCharType="end"/>
            </w:r>
          </w:hyperlink>
        </w:p>
        <w:p w14:paraId="2DF4BAE5" w14:textId="5DC8109D" w:rsidR="004C2577" w:rsidRDefault="00B16984">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A653CC">
              <w:rPr>
                <w:webHidden/>
              </w:rPr>
              <w:t>125</w:t>
            </w:r>
            <w:r w:rsidR="004C2577">
              <w:rPr>
                <w:webHidden/>
              </w:rPr>
              <w:fldChar w:fldCharType="end"/>
            </w:r>
          </w:hyperlink>
        </w:p>
        <w:p w14:paraId="20B2A2CF" w14:textId="5E70CB3A" w:rsidR="004C2577" w:rsidRDefault="00B16984">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A653CC">
              <w:rPr>
                <w:webHidden/>
              </w:rPr>
              <w:t>128</w:t>
            </w:r>
            <w:r w:rsidR="004C2577">
              <w:rPr>
                <w:webHidden/>
              </w:rPr>
              <w:fldChar w:fldCharType="end"/>
            </w:r>
          </w:hyperlink>
        </w:p>
        <w:p w14:paraId="001CB1D9" w14:textId="02EAA7B6" w:rsidR="004C2577" w:rsidRDefault="00B16984">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A653CC">
              <w:rPr>
                <w:webHidden/>
              </w:rPr>
              <w:t>130</w:t>
            </w:r>
            <w:r w:rsidR="004C2577">
              <w:rPr>
                <w:webHidden/>
              </w:rPr>
              <w:fldChar w:fldCharType="end"/>
            </w:r>
          </w:hyperlink>
        </w:p>
        <w:p w14:paraId="67DF92B8" w14:textId="1D5AC6C4" w:rsidR="004C2577" w:rsidRDefault="00B16984">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A653CC">
              <w:rPr>
                <w:webHidden/>
              </w:rPr>
              <w:t>130</w:t>
            </w:r>
            <w:r w:rsidR="004C2577">
              <w:rPr>
                <w:webHidden/>
              </w:rPr>
              <w:fldChar w:fldCharType="end"/>
            </w:r>
          </w:hyperlink>
        </w:p>
        <w:p w14:paraId="070C823A" w14:textId="60AF357B" w:rsidR="004C2577" w:rsidRDefault="00B16984">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A653CC">
              <w:rPr>
                <w:webHidden/>
              </w:rPr>
              <w:t>133</w:t>
            </w:r>
            <w:r w:rsidR="004C2577">
              <w:rPr>
                <w:webHidden/>
              </w:rPr>
              <w:fldChar w:fldCharType="end"/>
            </w:r>
          </w:hyperlink>
        </w:p>
        <w:p w14:paraId="05ECA3B8" w14:textId="406EFF3B" w:rsidR="004C2577" w:rsidRDefault="00B16984">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A653CC">
              <w:rPr>
                <w:webHidden/>
              </w:rPr>
              <w:t>133</w:t>
            </w:r>
            <w:r w:rsidR="004C2577">
              <w:rPr>
                <w:webHidden/>
              </w:rPr>
              <w:fldChar w:fldCharType="end"/>
            </w:r>
          </w:hyperlink>
        </w:p>
        <w:p w14:paraId="6251899B" w14:textId="7E0AB7B2" w:rsidR="004C2577" w:rsidRDefault="00B16984">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A653CC">
              <w:rPr>
                <w:webHidden/>
              </w:rPr>
              <w:t>134</w:t>
            </w:r>
            <w:r w:rsidR="004C2577">
              <w:rPr>
                <w:webHidden/>
              </w:rPr>
              <w:fldChar w:fldCharType="end"/>
            </w:r>
          </w:hyperlink>
        </w:p>
        <w:p w14:paraId="6D18EF40" w14:textId="221C1FDF" w:rsidR="004C2577" w:rsidRDefault="00B16984">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A653CC">
              <w:rPr>
                <w:webHidden/>
              </w:rPr>
              <w:t>136</w:t>
            </w:r>
            <w:r w:rsidR="004C2577">
              <w:rPr>
                <w:webHidden/>
              </w:rPr>
              <w:fldChar w:fldCharType="end"/>
            </w:r>
          </w:hyperlink>
        </w:p>
        <w:p w14:paraId="709F5253" w14:textId="74AD0023" w:rsidR="004C2577" w:rsidRDefault="00B16984">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A653CC">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Výzva  na predkladanie ŽoSS_MAS</w:t>
            </w:r>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podopatrení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Sil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Sil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Sil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Sil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Sil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Sil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Sil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Sil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Sil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poskytovanom z európskych 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Siln"/>
          <w:bCs w:val="0"/>
          <w:color w:val="000000" w:themeColor="text1"/>
          <w:sz w:val="22"/>
          <w:szCs w:val="22"/>
        </w:rPr>
      </w:pPr>
      <w:r w:rsidRPr="00C249D7">
        <w:rPr>
          <w:color w:val="000000" w:themeColor="text1"/>
          <w:sz w:val="22"/>
          <w:szCs w:val="22"/>
        </w:rPr>
        <w:t xml:space="preserve">MAS pre podopatrenie 19.3 </w:t>
      </w:r>
      <w:r w:rsidRPr="00C249D7">
        <w:rPr>
          <w:rStyle w:val="Siln"/>
          <w:rFonts w:cs="Arial"/>
          <w:b w:val="0"/>
          <w:color w:val="000000" w:themeColor="text1"/>
          <w:sz w:val="22"/>
          <w:szCs w:val="22"/>
        </w:rPr>
        <w:t>Príprava a vykonávanie činností spolupráce miestnych akčných skupín (ďalej len „podopatrenie 19.3“) a</w:t>
      </w:r>
      <w:r w:rsidRPr="00C249D7">
        <w:rPr>
          <w:rStyle w:val="Sil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Siln"/>
          <w:rFonts w:cs="Arial"/>
          <w:b w:val="0"/>
          <w:color w:val="000000" w:themeColor="text1"/>
          <w:sz w:val="22"/>
          <w:szCs w:val="22"/>
        </w:rPr>
        <w:t>(ďalej len „podopatrenie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„podopatrenie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nasl.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Euratom)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(ES, Euratom)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o uplatňovaní článkov 107 a 108 Zmluvy o fungovaní Európskej únie na pomoc de minimis</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minimis“);</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Siln"/>
          <w:rFonts w:cstheme="minorHAnsi"/>
          <w:b w:val="0"/>
          <w:iCs/>
          <w:color w:val="000000" w:themeColor="text1"/>
          <w:sz w:val="22"/>
          <w:szCs w:val="22"/>
          <w:shd w:val="clear" w:color="auto" w:fill="FFFFFF"/>
        </w:rPr>
        <w:t>Uznesením</w:t>
      </w:r>
      <w:r w:rsidR="004604F4" w:rsidRPr="00C249D7">
        <w:rPr>
          <w:rStyle w:val="Siln"/>
          <w:rFonts w:cstheme="minorHAnsi"/>
          <w:b w:val="0"/>
          <w:iCs/>
          <w:color w:val="000000" w:themeColor="text1"/>
          <w:sz w:val="22"/>
          <w:szCs w:val="22"/>
          <w:shd w:val="clear" w:color="auto" w:fill="FFFFFF"/>
        </w:rPr>
        <w:t xml:space="preserve"> vlády Slovenskej republiky </w:t>
      </w:r>
      <w:r w:rsidR="001956CC" w:rsidRPr="00C249D7">
        <w:rPr>
          <w:rStyle w:val="Siln"/>
          <w:rFonts w:cstheme="minorHAnsi"/>
          <w:b w:val="0"/>
          <w:iCs/>
          <w:color w:val="000000" w:themeColor="text1"/>
          <w:sz w:val="22"/>
          <w:szCs w:val="22"/>
          <w:shd w:val="clear" w:color="auto" w:fill="FFFFFF"/>
        </w:rPr>
        <w:t>č. 111 z 11. marca 2020 bola vyhlásená podľa § 8 zákona Náro</w:t>
      </w:r>
      <w:r w:rsidR="004604F4" w:rsidRPr="00C249D7">
        <w:rPr>
          <w:rStyle w:val="Siln"/>
          <w:rFonts w:cstheme="minorHAnsi"/>
          <w:b w:val="0"/>
          <w:iCs/>
          <w:color w:val="000000" w:themeColor="text1"/>
          <w:sz w:val="22"/>
          <w:szCs w:val="22"/>
          <w:shd w:val="clear" w:color="auto" w:fill="FFFFFF"/>
        </w:rPr>
        <w:t xml:space="preserve">dnej rady Slovenskej republiky </w:t>
      </w:r>
      <w:r w:rsidR="001956CC" w:rsidRPr="00C249D7">
        <w:rPr>
          <w:rStyle w:val="Siln"/>
          <w:rFonts w:cstheme="minorHAnsi"/>
          <w:b w:val="0"/>
          <w:iCs/>
          <w:color w:val="000000" w:themeColor="text1"/>
          <w:sz w:val="22"/>
          <w:szCs w:val="22"/>
          <w:shd w:val="clear" w:color="auto" w:fill="FFFFFF"/>
        </w:rPr>
        <w:t>č. 42/1994 Z. z. o civilnej ochrane obyvateľstva</w:t>
      </w:r>
      <w:r w:rsidR="001956CC" w:rsidRPr="00C249D7">
        <w:rPr>
          <w:rStyle w:val="Siln"/>
          <w:rFonts w:cstheme="minorHAnsi"/>
          <w:iCs/>
          <w:color w:val="000000" w:themeColor="text1"/>
          <w:sz w:val="22"/>
          <w:szCs w:val="22"/>
          <w:shd w:val="clear" w:color="auto" w:fill="FFFFFF"/>
        </w:rPr>
        <w:t xml:space="preserve"> </w:t>
      </w:r>
      <w:r w:rsidR="001956CC" w:rsidRPr="00C249D7">
        <w:rPr>
          <w:rStyle w:val="Sil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Sil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skutočnosti 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akékoľvek porušenie práva EÚ alebo vnútroštátneho práva týkajúceho sa jeho uplatňovania, bez ohľadu na to, či právna povinnosť bola premietnutá do Zmluvy, pričom uvedené porušenie vyplýva z konania alebo opomenutia hospodárskeho subjektu zúčastneného 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výdavkov zo zdroja EPFRV a spolufinancovania 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rozsiahle prílohy k ŽoNFP najmä technického charakteru (t. j. výkresy, 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133931652"/>
      <w:bookmarkStart w:id="17" w:name="_Toc133931741"/>
      <w:bookmarkStart w:id="18" w:name="_Toc133931832"/>
      <w:bookmarkStart w:id="19" w:name="_Toc133931921"/>
      <w:bookmarkStart w:id="20" w:name="_Toc133932009"/>
      <w:bookmarkStart w:id="21" w:name="_Toc133932095"/>
      <w:bookmarkStart w:id="22" w:name="_Toc3360924"/>
      <w:bookmarkStart w:id="23" w:name="move463935252_51"/>
      <w:bookmarkEnd w:id="16"/>
      <w:bookmarkEnd w:id="17"/>
      <w:bookmarkEnd w:id="18"/>
      <w:bookmarkEnd w:id="19"/>
      <w:bookmarkEnd w:id="20"/>
      <w:bookmarkEnd w:id="2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2"/>
      <w:bookmarkEnd w:id="23"/>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podopatrenia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133931658"/>
      <w:bookmarkStart w:id="35" w:name="_Toc133931747"/>
      <w:bookmarkStart w:id="36" w:name="_Toc133931838"/>
      <w:bookmarkStart w:id="37" w:name="_Toc133931926"/>
      <w:bookmarkStart w:id="38" w:name="_Toc133932013"/>
      <w:bookmarkStart w:id="39" w:name="_Toc133932099"/>
      <w:bookmarkStart w:id="40" w:name="_Toc3360928"/>
      <w:bookmarkEnd w:id="34"/>
      <w:bookmarkEnd w:id="35"/>
      <w:bookmarkEnd w:id="36"/>
      <w:bookmarkEnd w:id="37"/>
      <w:bookmarkEnd w:id="38"/>
      <w:bookmarkEnd w:id="39"/>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40"/>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na ktorom 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vývoj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_Toc133932105"/>
      <w:bookmarkStart w:id="61" w:name="move463935252_66"/>
      <w:r w:rsidRPr="00C249D7">
        <w:rPr>
          <w:rFonts w:asciiTheme="minorHAnsi" w:hAnsiTheme="minorHAnsi" w:cs="Times New Roman"/>
          <w:color w:val="0070C0"/>
          <w:sz w:val="24"/>
          <w:szCs w:val="24"/>
        </w:rPr>
        <w:t>Systémy financovania</w:t>
      </w:r>
      <w:bookmarkEnd w:id="59"/>
      <w:bookmarkEnd w:id="60"/>
    </w:p>
    <w:bookmarkEnd w:id="61"/>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_Toc133932109"/>
      <w:bookmarkStart w:id="70" w:name="move463935252_67"/>
      <w:r w:rsidRPr="00C249D7">
        <w:rPr>
          <w:rFonts w:asciiTheme="minorHAnsi" w:hAnsiTheme="minorHAnsi" w:cs="Times New Roman"/>
          <w:color w:val="0070C0"/>
          <w:sz w:val="24"/>
          <w:szCs w:val="24"/>
        </w:rPr>
        <w:t>Podmienky na úhradu finančných prostriedkov</w:t>
      </w:r>
      <w:bookmarkEnd w:id="29"/>
      <w:bookmarkEnd w:id="68"/>
      <w:bookmarkEnd w:id="69"/>
    </w:p>
    <w:bookmarkEnd w:id="70"/>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397FDBC6" w14:textId="7E8BC112" w:rsidR="00A653CC"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A653CC">
        <w:rPr>
          <w:i/>
          <w:color w:val="0070C0"/>
          <w:sz w:val="22"/>
          <w:szCs w:val="22"/>
        </w:rPr>
        <w:t> </w:t>
      </w:r>
      <w:r w:rsidRPr="00C249D7">
        <w:rPr>
          <w:i/>
          <w:color w:val="0070C0"/>
          <w:sz w:val="22"/>
          <w:szCs w:val="22"/>
        </w:rPr>
        <w:t>pla</w:t>
      </w:r>
    </w:p>
    <w:p w14:paraId="5743339B" w14:textId="791F11C5" w:rsidR="00F8223F" w:rsidRPr="00C249D7" w:rsidRDefault="00F4654F" w:rsidP="002739A9">
      <w:pPr>
        <w:pStyle w:val="Nadpis3"/>
        <w:numPr>
          <w:ilvl w:val="2"/>
          <w:numId w:val="367"/>
        </w:numPr>
        <w:ind w:left="720"/>
        <w:rPr>
          <w:i/>
          <w:color w:val="0070C0"/>
          <w:sz w:val="22"/>
          <w:szCs w:val="22"/>
        </w:rPr>
      </w:pPr>
      <w:r w:rsidRPr="00C249D7">
        <w:rPr>
          <w:i/>
          <w:color w:val="0070C0"/>
          <w:sz w:val="22"/>
          <w:szCs w:val="22"/>
        </w:rPr>
        <w:t>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fiancovania v zmysle ods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správy, ktorú predkladá spolu so ŽoP. Zmeny je však potrebné riadne odôvodniť a plánované 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podopatrenia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podopatrenia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_Toc133932119"/>
      <w:bookmarkStart w:id="93" w:name="move463935252_6851"/>
      <w:r w:rsidRPr="00C249D7">
        <w:rPr>
          <w:i/>
          <w:color w:val="0070C0"/>
          <w:sz w:val="22"/>
          <w:szCs w:val="22"/>
        </w:rPr>
        <w:t>Finančná kontrola a audit projektov</w:t>
      </w:r>
      <w:bookmarkEnd w:id="91"/>
      <w:bookmarkEnd w:id="92"/>
      <w:r w:rsidRPr="00C249D7">
        <w:rPr>
          <w:i/>
          <w:color w:val="0070C0"/>
          <w:sz w:val="22"/>
          <w:szCs w:val="22"/>
        </w:rPr>
        <w:t xml:space="preserve"> </w:t>
      </w:r>
    </w:p>
    <w:bookmarkEnd w:id="93"/>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Pr="008C0227">
        <w:rPr>
          <w:rFonts w:eastAsia="Calibri" w:cs="Calibri"/>
          <w:b/>
          <w:color w:val="auto"/>
          <w:sz w:val="22"/>
          <w:szCs w:val="22"/>
        </w:rPr>
        <w:t>podopatrenia 6.4, podopatrenia 4.2,</w:t>
      </w:r>
      <w:r w:rsidR="00932790" w:rsidRPr="008C0227">
        <w:rPr>
          <w:rFonts w:eastAsia="Calibri" w:cs="Calibri"/>
          <w:b/>
          <w:color w:val="auto"/>
          <w:sz w:val="22"/>
          <w:szCs w:val="22"/>
        </w:rPr>
        <w:t xml:space="preserve"> podopatrenia 7.2, podopatrenia 7.4, podopatrenia 7.5 a podopatrenia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00A653CC">
        <w:rPr>
          <w:b/>
          <w:bCs/>
          <w:color w:val="auto"/>
        </w:rPr>
        <w:t>Chyba! Záložka nie je definovaná.</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A653CC">
        <w:rPr>
          <w:b/>
          <w:bCs/>
          <w:color w:val="auto"/>
        </w:rPr>
        <w:t>Chyba! Záložka nie je definovaná.</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dokumetácie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in-house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weovom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kari,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„zabudovanej“položky,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Presun finančných prostriedkov v rámci jednotlivých podopatrení PRV, ktoré môže MAS vykonať za podmienky, že na podopatrenia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podopatrenia 7.2 do podopatrenia 7.5, alebo z podopatrenia 8.4 do podopatrenia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ŽoSS_MAS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Presun finančných prostriedkov v rámci jednotlivých podopatrení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_Toc133932133"/>
      <w:bookmarkStart w:id="138" w:name="move463935252_6122"/>
      <w:r w:rsidRPr="00C249D7">
        <w:rPr>
          <w:i/>
          <w:color w:val="0070C0"/>
          <w:sz w:val="22"/>
          <w:szCs w:val="22"/>
        </w:rPr>
        <w:t>Následná monitorovacia správa (oznámenie prijímateľa o plnení podmienok udržateľnosti projektu)</w:t>
      </w:r>
      <w:bookmarkEnd w:id="136"/>
      <w:bookmarkEnd w:id="137"/>
    </w:p>
    <w:bookmarkEnd w:id="138"/>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opatrení/podopatrení.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podopatrenia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nasl.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_Toc133932137"/>
      <w:bookmarkStart w:id="162"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1"/>
    </w:p>
    <w:bookmarkEnd w:id="162"/>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_Toc133932138"/>
      <w:bookmarkStart w:id="165" w:name="move463935252_6161"/>
      <w:r w:rsidRPr="00C249D7">
        <w:rPr>
          <w:i/>
          <w:color w:val="0070C0"/>
          <w:sz w:val="22"/>
          <w:szCs w:val="22"/>
        </w:rPr>
        <w:t>Informovanie a komunikácia MAS</w:t>
      </w:r>
      <w:bookmarkEnd w:id="163"/>
      <w:bookmarkEnd w:id="164"/>
      <w:r w:rsidRPr="00C249D7">
        <w:rPr>
          <w:color w:val="0070C0"/>
          <w:sz w:val="22"/>
          <w:szCs w:val="22"/>
        </w:rPr>
        <w:t xml:space="preserve"> </w:t>
      </w:r>
    </w:p>
    <w:bookmarkEnd w:id="165"/>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Vypracovanie a predloženie ŽoNFP</w:t>
      </w:r>
      <w:bookmarkEnd w:id="172"/>
      <w:bookmarkEnd w:id="173"/>
      <w:bookmarkEnd w:id="174"/>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terminológia ešif</w:t>
            </w:r>
            <w:bookmarkEnd w:id="176"/>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r w:rsidRPr="00C249D7">
              <w:rPr>
                <w:color w:val="000000" w:themeColor="text1"/>
                <w:sz w:val="18"/>
                <w:szCs w:val="18"/>
              </w:rPr>
              <w:t>podopatrenie</w:t>
            </w:r>
            <w:bookmarkEnd w:id="185"/>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Podmienky doručenia ŽoNFP</w:t>
      </w:r>
      <w:bookmarkEnd w:id="191"/>
      <w:bookmarkEnd w:id="192"/>
      <w:bookmarkEnd w:id="193"/>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Konanie o ŽoNFP</w:t>
      </w:r>
      <w:bookmarkEnd w:id="196"/>
      <w:bookmarkEnd w:id="197"/>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na predkladanie ŽoNFP (formálna kontrola 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nesprávne vypracovanej časti dokumentácie ŽoNFP vrátane príloh v zmysle výzvy na predkladanie ŹoNFP,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nie je možné ŽoNFP schváliť z dôvodu nedostatku finančných prostriedkov určených v predmetnej výzve. Rozhodnutie o neschválení ŽoNFP, ktorá bola predmetom odborného 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Príspevok sa podľa § 16 ods. 6 zákona o EŠIF neposkytne žiadateľovi, ktorý má právoplatne uložený trest zákazu prijímať dotácie alebo subvencie, trest zákazu 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Sil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odstúpením od zmluvy o poskytnutí NFP jednou zo zmluvných strán (§ 344 a nasl.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133932152"/>
      <w:bookmarkStart w:id="219" w:name="_Toc3361002"/>
      <w:r w:rsidRPr="0019300B">
        <w:rPr>
          <w:rFonts w:asciiTheme="minorHAnsi" w:hAnsiTheme="minorHAnsi" w:cs="Times New Roman"/>
          <w:color w:val="0070C0"/>
          <w:sz w:val="24"/>
          <w:szCs w:val="24"/>
        </w:rPr>
        <w:t>Oprávnenosť výdavkov</w:t>
      </w:r>
      <w:bookmarkEnd w:id="218"/>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r w:rsidRPr="00105DCB">
        <w:rPr>
          <w:rFonts w:eastAsia="Calibri" w:cs="Calibri"/>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 xml:space="preserve">podopatrenia 6.4, podopatrenia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t>ČASŤ C</w:t>
      </w:r>
      <w:r w:rsidR="00F11067" w:rsidRPr="00C249D7">
        <w:rPr>
          <w:caps/>
          <w:color w:val="0070C0"/>
          <w:sz w:val="36"/>
          <w:szCs w:val="36"/>
        </w:rPr>
        <w:t xml:space="preserve"> </w:t>
      </w:r>
      <w:bookmarkStart w:id="224" w:name="_Toc3361003"/>
      <w:bookmarkEnd w:id="219"/>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podopatrení</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7" w:name="move466019859"/>
      <w:bookmarkEnd w:id="237"/>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(zverejňuje sa len pri podopatreniach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w:t>
            </w:r>
            <w:r w:rsidRPr="00C249D7">
              <w:rPr>
                <w:rStyle w:val="Siln"/>
                <w:rFonts w:asciiTheme="minorHAnsi" w:hAnsiTheme="minorHAnsi"/>
                <w:b w:val="0"/>
                <w:i/>
                <w:color w:val="000000" w:themeColor="text1"/>
                <w:sz w:val="18"/>
                <w:szCs w:val="18"/>
              </w:rPr>
              <w:t>4.</w:t>
            </w:r>
            <w:r w:rsidR="00B7009B" w:rsidRPr="00C249D7">
              <w:rPr>
                <w:rStyle w:val="Siln"/>
                <w:rFonts w:asciiTheme="minorHAnsi" w:hAnsiTheme="minorHAnsi"/>
                <w:b w:val="0"/>
                <w:i/>
                <w:color w:val="000000" w:themeColor="text1"/>
                <w:sz w:val="18"/>
                <w:szCs w:val="18"/>
              </w:rPr>
              <w:t>2, 4.3, 6.2, 6.4, 8.3, 8.4, 8.5</w:t>
            </w:r>
            <w:r w:rsidRPr="00C249D7">
              <w:rPr>
                <w:rStyle w:val="Sil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uznateľnosť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sa len pri podopatrení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podopatrení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4"/>
      <w:bookmarkEnd w:id="245"/>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59"/>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súlad s pravidlami schémy pomoci de minimis.</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Výber ŽoNFP</w:t>
      </w:r>
      <w:bookmarkEnd w:id="265"/>
      <w:bookmarkEnd w:id="266"/>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_Toc133932168"/>
      <w:bookmarkStart w:id="269"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0" w:name="_Toc285812460"/>
      <w:bookmarkEnd w:id="267"/>
      <w:bookmarkEnd w:id="268"/>
      <w:bookmarkEnd w:id="270"/>
    </w:p>
    <w:bookmarkEnd w:id="269"/>
    <w:p w14:paraId="28C2DD21" w14:textId="0B6612C0" w:rsidR="001904CB" w:rsidRPr="00B16984"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highlight w:val="yellow"/>
        </w:rPr>
      </w:pPr>
      <w:r w:rsidRPr="00B16984">
        <w:rPr>
          <w:color w:val="000000" w:themeColor="text1"/>
          <w:sz w:val="22"/>
          <w:szCs w:val="22"/>
          <w:highlight w:val="yellow"/>
        </w:rPr>
        <w:t xml:space="preserve">Kompletnú záverečnú správu z výzvy </w:t>
      </w:r>
      <w:r w:rsidR="00000630" w:rsidRPr="00B16984">
        <w:rPr>
          <w:color w:val="000000" w:themeColor="text1"/>
          <w:sz w:val="22"/>
          <w:szCs w:val="22"/>
          <w:highlight w:val="yellow"/>
        </w:rPr>
        <w:t>na predkladanie</w:t>
      </w:r>
      <w:r w:rsidR="00905F04" w:rsidRPr="00B16984">
        <w:rPr>
          <w:color w:val="000000" w:themeColor="text1"/>
          <w:sz w:val="22"/>
          <w:szCs w:val="22"/>
          <w:highlight w:val="yellow"/>
        </w:rPr>
        <w:t xml:space="preserve"> </w:t>
      </w:r>
      <w:r w:rsidRPr="00B16984">
        <w:rPr>
          <w:color w:val="000000" w:themeColor="text1"/>
          <w:sz w:val="22"/>
          <w:szCs w:val="22"/>
          <w:highlight w:val="yellow"/>
        </w:rPr>
        <w:t>ŽoNFP s povinnými</w:t>
      </w:r>
      <w:r w:rsidR="00DC7124" w:rsidRPr="00B16984">
        <w:rPr>
          <w:color w:val="000000" w:themeColor="text1"/>
          <w:sz w:val="22"/>
          <w:szCs w:val="22"/>
          <w:highlight w:val="yellow"/>
        </w:rPr>
        <w:t xml:space="preserve"> prílohami doručí MAS na adresu: Pôdohospodárska platobná agentúra, </w:t>
      </w:r>
      <w:r w:rsidR="002A393F" w:rsidRPr="00B16984">
        <w:rPr>
          <w:color w:val="000000" w:themeColor="text1"/>
          <w:sz w:val="22"/>
          <w:szCs w:val="22"/>
          <w:highlight w:val="yellow"/>
        </w:rPr>
        <w:t>Odbor prístupu</w:t>
      </w:r>
      <w:r w:rsidR="00CD21D5" w:rsidRPr="00B16984">
        <w:rPr>
          <w:color w:val="000000" w:themeColor="text1"/>
          <w:sz w:val="22"/>
          <w:szCs w:val="22"/>
          <w:highlight w:val="yellow"/>
        </w:rPr>
        <w:t xml:space="preserve"> </w:t>
      </w:r>
      <w:r w:rsidR="00DC7124" w:rsidRPr="00B16984">
        <w:rPr>
          <w:color w:val="000000" w:themeColor="text1"/>
          <w:sz w:val="22"/>
          <w:szCs w:val="22"/>
          <w:highlight w:val="yellow"/>
        </w:rPr>
        <w:t xml:space="preserve">LEADER Nitra, Akademická 4, P.O.BOX. 6, 949 </w:t>
      </w:r>
      <w:r w:rsidR="00B05920" w:rsidRPr="00B16984">
        <w:rPr>
          <w:color w:val="000000" w:themeColor="text1"/>
          <w:sz w:val="22"/>
          <w:szCs w:val="22"/>
          <w:highlight w:val="yellow"/>
        </w:rPr>
        <w:t>10 Nitra</w:t>
      </w:r>
      <w:r w:rsidR="00DC7124" w:rsidRPr="00B16984">
        <w:rPr>
          <w:color w:val="000000" w:themeColor="text1"/>
          <w:sz w:val="22"/>
          <w:szCs w:val="22"/>
          <w:highlight w:val="yellow"/>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bookmarkStart w:id="271" w:name="_GoBack"/>
      <w:bookmarkEnd w:id="271"/>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pdf.formáte</w:t>
      </w:r>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Po elektronickom 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e-Governmente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t>V prípade, že PPA dospeje k záveru, že ŽoNFP je nekompletná z dôvodu, že žiadateľ ŽoNFP nedoplnil v stanovenej lehote, PPA v zmysle §20, ods. 1, písm. c) zákona o príspevku z EŠIF konanie zastaví a vydá Rozhodnutie o zastavení konania.</w:t>
      </w:r>
      <w:bookmarkStart w:id="272" w:name="_Toc285812465"/>
      <w:bookmarkEnd w:id="272"/>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3" w:name="_Toc3361023"/>
      <w:bookmarkStart w:id="274" w:name="_Toc133932169"/>
      <w:r w:rsidRPr="00C249D7">
        <w:rPr>
          <w:caps/>
          <w:color w:val="0070C0"/>
          <w:sz w:val="24"/>
          <w:szCs w:val="24"/>
        </w:rPr>
        <w:t>ITMS2014+</w:t>
      </w:r>
      <w:bookmarkEnd w:id="273"/>
      <w:bookmarkEnd w:id="274"/>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5" w:name="_Toc18580612"/>
      <w:bookmarkStart w:id="276" w:name="_Toc19876882"/>
      <w:bookmarkStart w:id="277" w:name="_Toc24545900"/>
      <w:bookmarkStart w:id="278" w:name="_Toc18580613"/>
      <w:bookmarkStart w:id="279" w:name="_Toc19876883"/>
      <w:bookmarkStart w:id="280" w:name="_Toc24545901"/>
      <w:bookmarkStart w:id="281" w:name="_Toc113541298"/>
      <w:bookmarkStart w:id="282" w:name="_Toc497727826"/>
      <w:bookmarkStart w:id="283" w:name="_Toc3361024"/>
      <w:bookmarkEnd w:id="275"/>
      <w:bookmarkEnd w:id="276"/>
      <w:bookmarkEnd w:id="277"/>
      <w:bookmarkEnd w:id="278"/>
      <w:bookmarkEnd w:id="279"/>
      <w:bookmarkEnd w:id="280"/>
      <w:bookmarkEnd w:id="281"/>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4" w:name="_Toc133932170"/>
      <w:r w:rsidRPr="00C249D7">
        <w:rPr>
          <w:rFonts w:asciiTheme="minorHAnsi" w:hAnsiTheme="minorHAnsi" w:cs="Times New Roman"/>
          <w:color w:val="0070C0"/>
          <w:sz w:val="24"/>
          <w:szCs w:val="24"/>
        </w:rPr>
        <w:t>Systém ITMS2014+ a implementácia opatrenia 19.</w:t>
      </w:r>
      <w:bookmarkEnd w:id="282"/>
      <w:bookmarkEnd w:id="283"/>
      <w:bookmarkEnd w:id="284"/>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5" w:name="_Toc532293426"/>
            <w:bookmarkStart w:id="286" w:name="_Toc532293578"/>
            <w:r w:rsidRPr="00C249D7">
              <w:rPr>
                <w:sz w:val="18"/>
                <w:szCs w:val="18"/>
              </w:rPr>
              <w:t>terminológia prv sr</w:t>
            </w:r>
            <w:bookmarkEnd w:id="285"/>
            <w:bookmarkEnd w:id="286"/>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7" w:name="_Toc532293427"/>
            <w:bookmarkStart w:id="288" w:name="_Toc532293579"/>
            <w:r w:rsidRPr="00C249D7">
              <w:rPr>
                <w:sz w:val="18"/>
                <w:szCs w:val="18"/>
              </w:rPr>
              <w:t>terminológia ešif</w:t>
            </w:r>
            <w:bookmarkEnd w:id="287"/>
            <w:bookmarkEnd w:id="288"/>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9" w:name="_Toc532293428"/>
            <w:bookmarkStart w:id="290" w:name="_Toc532293580"/>
            <w:r w:rsidRPr="00C249D7">
              <w:rPr>
                <w:sz w:val="18"/>
                <w:szCs w:val="18"/>
              </w:rPr>
              <w:t>P</w:t>
            </w:r>
            <w:r w:rsidR="00341C59" w:rsidRPr="00C249D7">
              <w:rPr>
                <w:sz w:val="18"/>
                <w:szCs w:val="18"/>
              </w:rPr>
              <w:t>riorita</w:t>
            </w:r>
            <w:bookmarkEnd w:id="289"/>
            <w:bookmarkEnd w:id="290"/>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1" w:name="_Toc532293429"/>
            <w:bookmarkStart w:id="292" w:name="_Toc532293581"/>
            <w:r w:rsidRPr="00C249D7">
              <w:rPr>
                <w:sz w:val="18"/>
                <w:szCs w:val="18"/>
              </w:rPr>
              <w:t>=</w:t>
            </w:r>
            <w:bookmarkEnd w:id="291"/>
            <w:bookmarkEnd w:id="292"/>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3" w:name="_Toc532293430"/>
            <w:bookmarkStart w:id="294" w:name="_Toc532293582"/>
            <w:r w:rsidRPr="00C249D7">
              <w:rPr>
                <w:sz w:val="18"/>
                <w:szCs w:val="18"/>
              </w:rPr>
              <w:t>tematický cieľ</w:t>
            </w:r>
            <w:bookmarkEnd w:id="293"/>
            <w:bookmarkEnd w:id="294"/>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5" w:name="_Toc532293431"/>
            <w:bookmarkStart w:id="296" w:name="_Toc532293583"/>
            <w:r w:rsidRPr="00C249D7">
              <w:rPr>
                <w:sz w:val="18"/>
                <w:szCs w:val="18"/>
              </w:rPr>
              <w:t>=</w:t>
            </w:r>
            <w:bookmarkEnd w:id="295"/>
            <w:bookmarkEnd w:id="296"/>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7" w:name="_Toc532293432"/>
            <w:bookmarkStart w:id="298" w:name="_Toc532293584"/>
            <w:r w:rsidRPr="00C249D7">
              <w:rPr>
                <w:sz w:val="18"/>
                <w:szCs w:val="18"/>
              </w:rPr>
              <w:t>investičná priorita</w:t>
            </w:r>
            <w:bookmarkEnd w:id="297"/>
            <w:bookmarkEnd w:id="298"/>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9" w:name="_Toc532293433"/>
            <w:bookmarkStart w:id="300" w:name="_Toc532293585"/>
            <w:r w:rsidRPr="00C249D7">
              <w:rPr>
                <w:sz w:val="18"/>
                <w:szCs w:val="18"/>
              </w:rPr>
              <w:t>O</w:t>
            </w:r>
            <w:r w:rsidR="00341C59" w:rsidRPr="00C249D7">
              <w:rPr>
                <w:sz w:val="18"/>
                <w:szCs w:val="18"/>
              </w:rPr>
              <w:t>patrenie</w:t>
            </w:r>
            <w:bookmarkEnd w:id="299"/>
            <w:bookmarkEnd w:id="300"/>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1" w:name="_Toc532293434"/>
            <w:bookmarkStart w:id="302" w:name="_Toc532293586"/>
            <w:r w:rsidRPr="00C249D7">
              <w:rPr>
                <w:sz w:val="18"/>
                <w:szCs w:val="18"/>
              </w:rPr>
              <w:t>=</w:t>
            </w:r>
            <w:bookmarkEnd w:id="301"/>
            <w:bookmarkEnd w:id="302"/>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3" w:name="_Toc532293435"/>
            <w:bookmarkStart w:id="304" w:name="_Toc532293587"/>
            <w:r w:rsidRPr="00C249D7">
              <w:rPr>
                <w:sz w:val="18"/>
                <w:szCs w:val="18"/>
              </w:rPr>
              <w:t>prioritná os</w:t>
            </w:r>
            <w:bookmarkEnd w:id="303"/>
            <w:bookmarkEnd w:id="304"/>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5" w:name="_Toc532293436"/>
            <w:bookmarkStart w:id="306" w:name="_Toc532293588"/>
            <w:r w:rsidRPr="00C249D7">
              <w:rPr>
                <w:sz w:val="18"/>
                <w:szCs w:val="18"/>
              </w:rPr>
              <w:t>P</w:t>
            </w:r>
            <w:r w:rsidR="00341C59" w:rsidRPr="00C249D7">
              <w:rPr>
                <w:sz w:val="18"/>
                <w:szCs w:val="18"/>
              </w:rPr>
              <w:t>odopatrenie</w:t>
            </w:r>
            <w:bookmarkEnd w:id="305"/>
            <w:bookmarkEnd w:id="306"/>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7" w:name="_Toc532293437"/>
            <w:bookmarkStart w:id="308" w:name="_Toc532293589"/>
            <w:r w:rsidRPr="00C249D7">
              <w:rPr>
                <w:sz w:val="18"/>
                <w:szCs w:val="18"/>
              </w:rPr>
              <w:t>=</w:t>
            </w:r>
            <w:bookmarkEnd w:id="307"/>
            <w:bookmarkEnd w:id="308"/>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9" w:name="_Toc532293438"/>
            <w:bookmarkStart w:id="310" w:name="_Toc532293590"/>
            <w:r w:rsidRPr="00C249D7">
              <w:rPr>
                <w:sz w:val="18"/>
                <w:szCs w:val="18"/>
              </w:rPr>
              <w:t>špecifický cieľ</w:t>
            </w:r>
            <w:bookmarkEnd w:id="309"/>
            <w:bookmarkEnd w:id="310"/>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1" w:name="_Toc532293439"/>
            <w:bookmarkStart w:id="312" w:name="_Toc532293591"/>
            <w:r w:rsidRPr="00C249D7">
              <w:rPr>
                <w:sz w:val="18"/>
                <w:szCs w:val="18"/>
              </w:rPr>
              <w:t>oblasť/činnosť</w:t>
            </w:r>
            <w:bookmarkEnd w:id="311"/>
            <w:bookmarkEnd w:id="312"/>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3" w:name="_Toc532293440"/>
            <w:bookmarkStart w:id="314" w:name="_Toc532293592"/>
            <w:r w:rsidRPr="00C249D7">
              <w:rPr>
                <w:sz w:val="18"/>
                <w:szCs w:val="18"/>
              </w:rPr>
              <w:t>=</w:t>
            </w:r>
            <w:bookmarkEnd w:id="313"/>
            <w:bookmarkEnd w:id="314"/>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5" w:name="_Toc532293441"/>
            <w:bookmarkStart w:id="316" w:name="_Toc532293593"/>
            <w:r w:rsidRPr="00C249D7">
              <w:rPr>
                <w:sz w:val="18"/>
                <w:szCs w:val="18"/>
              </w:rPr>
              <w:t>typ aktivity</w:t>
            </w:r>
            <w:bookmarkEnd w:id="315"/>
            <w:bookmarkEnd w:id="316"/>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7" w:name="_Toc3361025"/>
      <w:bookmarkStart w:id="318" w:name="move463935252_92"/>
      <w:bookmarkStart w:id="319" w:name="_Toc133932171"/>
      <w:r w:rsidRPr="00C249D7">
        <w:rPr>
          <w:rFonts w:asciiTheme="minorHAnsi" w:hAnsiTheme="minorHAnsi" w:cs="Times New Roman"/>
          <w:color w:val="0070C0"/>
          <w:sz w:val="24"/>
          <w:szCs w:val="24"/>
        </w:rPr>
        <w:t>Postup vytvorenia stratégie CLLD v aplikácii ITMS2014</w:t>
      </w:r>
      <w:bookmarkEnd w:id="317"/>
      <w:r w:rsidR="000659F7" w:rsidRPr="00C249D7">
        <w:rPr>
          <w:rFonts w:asciiTheme="minorHAnsi" w:hAnsiTheme="minorHAnsi" w:cs="Times New Roman"/>
          <w:color w:val="0070C0"/>
          <w:sz w:val="24"/>
          <w:szCs w:val="24"/>
        </w:rPr>
        <w:t>+</w:t>
      </w:r>
      <w:bookmarkEnd w:id="318"/>
      <w:bookmarkEnd w:id="319"/>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20"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1" w:name="_Toc3361026"/>
      <w:bookmarkStart w:id="322" w:name="_Toc133932172"/>
      <w:r w:rsidRPr="00C249D7">
        <w:rPr>
          <w:color w:val="0070C0"/>
        </w:rPr>
        <w:t>Zoznam príloh</w:t>
      </w:r>
      <w:bookmarkEnd w:id="320"/>
      <w:bookmarkEnd w:id="321"/>
      <w:bookmarkEnd w:id="322"/>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3" w:name="_Toc107124234"/>
            <w:bookmarkStart w:id="324" w:name="_Toc133932173"/>
            <w:r w:rsidRPr="00105DCB">
              <w:rPr>
                <w:color w:val="auto"/>
                <w:sz w:val="22"/>
                <w:szCs w:val="22"/>
              </w:rPr>
              <w:t>Oprávnenosť výdavkov spojených s riadením vykonávania stratégie CLLD</w:t>
            </w:r>
            <w:bookmarkEnd w:id="323"/>
            <w:bookmarkEnd w:id="324"/>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r w:rsidRPr="00105DCB">
              <w:rPr>
                <w:rStyle w:val="A1"/>
                <w:rFonts w:asciiTheme="minorHAnsi" w:hAnsiTheme="minorHAnsi" w:cstheme="minorHAnsi"/>
                <w:color w:val="auto"/>
                <w:sz w:val="22"/>
                <w:szCs w:val="22"/>
              </w:rPr>
              <w:t>podopatrenie 1.2, podopatrenie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uznateľnosť výdavkov pre podopatrenie 1.2 a podopatrenie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nasl. nariadenia Európskeho parlamentu a Rady (EÚ, Euratom) 1929/2015 z 28. októbra 2015, ktorým sa mení nariadenie (EÚ, Euratom)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5" w:name="_Toc412635121"/>
            <w:bookmarkStart w:id="326" w:name="_Toc506982268"/>
            <w:r w:rsidRPr="00C249D7">
              <w:rPr>
                <w:color w:val="000000" w:themeColor="text1"/>
                <w:sz w:val="22"/>
                <w:szCs w:val="22"/>
              </w:rPr>
              <w:t>Koordinácia synergických účinkov a komplementarít medzi EŠIF, ostatnými nástrojmi podpory EÚ/SR</w:t>
            </w:r>
            <w:bookmarkEnd w:id="325"/>
            <w:bookmarkEnd w:id="326"/>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(podopatrenie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(podopatrenie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39EF324C"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98496" w14:textId="77777777" w:rsidR="00A653CC" w:rsidRDefault="00A653CC" w:rsidP="004052E4">
      <w:pPr>
        <w:spacing w:after="0" w:line="240" w:lineRule="auto"/>
      </w:pPr>
      <w:r>
        <w:separator/>
      </w:r>
    </w:p>
  </w:endnote>
  <w:endnote w:type="continuationSeparator" w:id="0">
    <w:p w14:paraId="715FC2F7" w14:textId="77777777" w:rsidR="00A653CC" w:rsidRDefault="00A653CC" w:rsidP="004052E4">
      <w:pPr>
        <w:spacing w:after="0" w:line="240" w:lineRule="auto"/>
      </w:pPr>
      <w:r>
        <w:continuationSeparator/>
      </w:r>
    </w:p>
  </w:endnote>
  <w:endnote w:type="continuationNotice" w:id="1">
    <w:p w14:paraId="5931F9DE" w14:textId="77777777" w:rsidR="00A653CC" w:rsidRDefault="00A653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72CDD" w14:textId="1F09678C" w:rsidR="00A653CC" w:rsidRDefault="00A653CC"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B16984" w:rsidRPr="00B16984">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804D0" w14:textId="77777777" w:rsidR="00A653CC" w:rsidRDefault="00A653CC" w:rsidP="00CA0159">
    <w:pPr>
      <w:pStyle w:val="Hlavika"/>
    </w:pPr>
  </w:p>
  <w:p w14:paraId="6AAD6BD6" w14:textId="77777777" w:rsidR="00A653CC" w:rsidRDefault="00A653CC" w:rsidP="00CA0159"/>
  <w:p w14:paraId="1A0EED80" w14:textId="77777777" w:rsidR="00A653CC" w:rsidRDefault="00A653CC" w:rsidP="00CA0159">
    <w:pPr>
      <w:pStyle w:val="Pta"/>
    </w:pPr>
  </w:p>
  <w:p w14:paraId="49BA0B89" w14:textId="77777777" w:rsidR="00A653CC" w:rsidRDefault="00A653CC" w:rsidP="00CA0159"/>
  <w:p w14:paraId="01595DEA" w14:textId="776DC7F1" w:rsidR="00A653CC" w:rsidRDefault="00A653CC"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B16984" w:rsidRPr="00B16984">
      <w:rPr>
        <w:rFonts w:eastAsiaTheme="majorEastAsia"/>
        <w:noProof/>
        <w:sz w:val="18"/>
        <w:szCs w:val="18"/>
      </w:rPr>
      <w:t>1</w:t>
    </w:r>
    <w:r w:rsidRPr="00B96A8C">
      <w:rPr>
        <w:rFonts w:eastAsiaTheme="majorEastAsia"/>
        <w:sz w:val="18"/>
        <w:szCs w:val="18"/>
      </w:rPr>
      <w:fldChar w:fldCharType="end"/>
    </w:r>
  </w:p>
  <w:p w14:paraId="665D2EC5" w14:textId="77777777" w:rsidR="00A653CC" w:rsidRDefault="00A653CC">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42FCE" w14:textId="327A7FAD" w:rsidR="00A653CC" w:rsidRPr="00BF137D" w:rsidRDefault="00A653CC"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B16984" w:rsidRPr="00B16984">
      <w:rPr>
        <w:rFonts w:asciiTheme="minorHAnsi" w:eastAsiaTheme="majorEastAsia" w:hAnsiTheme="minorHAnsi" w:cstheme="minorHAnsi"/>
        <w:noProof/>
        <w:sz w:val="20"/>
        <w:szCs w:val="20"/>
      </w:rPr>
      <w:t>130</w:t>
    </w:r>
    <w:r w:rsidRPr="00BF137D">
      <w:rPr>
        <w:rFonts w:asciiTheme="minorHAnsi" w:eastAsiaTheme="majorEastAsia" w:hAnsiTheme="minorHAnsi" w:cstheme="minorHAnsi"/>
        <w:sz w:val="20"/>
        <w:szCs w:val="20"/>
      </w:rPr>
      <w:fldChar w:fldCharType="end"/>
    </w:r>
  </w:p>
  <w:p w14:paraId="052AD5CB" w14:textId="77777777" w:rsidR="00A653CC" w:rsidRPr="00533B81" w:rsidRDefault="00A653CC" w:rsidP="00533B8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A6EB5" w14:textId="77777777" w:rsidR="00A653CC" w:rsidRDefault="00A653CC" w:rsidP="004052E4">
      <w:pPr>
        <w:spacing w:after="0" w:line="240" w:lineRule="auto"/>
      </w:pPr>
      <w:r>
        <w:separator/>
      </w:r>
    </w:p>
  </w:footnote>
  <w:footnote w:type="continuationSeparator" w:id="0">
    <w:p w14:paraId="6D76D69F" w14:textId="77777777" w:rsidR="00A653CC" w:rsidRDefault="00A653CC" w:rsidP="004052E4">
      <w:pPr>
        <w:spacing w:after="0" w:line="240" w:lineRule="auto"/>
      </w:pPr>
      <w:r>
        <w:continuationSeparator/>
      </w:r>
    </w:p>
  </w:footnote>
  <w:footnote w:type="continuationNotice" w:id="1">
    <w:p w14:paraId="46A688AF" w14:textId="77777777" w:rsidR="00A653CC" w:rsidRDefault="00A653CC">
      <w:pPr>
        <w:spacing w:after="0" w:line="240" w:lineRule="auto"/>
      </w:pPr>
    </w:p>
  </w:footnote>
  <w:footnote w:id="2">
    <w:p w14:paraId="2F4648A3" w14:textId="293C729C" w:rsidR="00A653CC" w:rsidRPr="003D1F51" w:rsidRDefault="00A653CC"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A653CC" w:rsidRPr="005D2A86" w:rsidRDefault="00A653CC"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A653CC" w:rsidRDefault="00A653CC" w:rsidP="003D1F51">
      <w:pPr>
        <w:pStyle w:val="Textpoznmkypodiarou"/>
      </w:pPr>
    </w:p>
  </w:footnote>
  <w:footnote w:id="4">
    <w:p w14:paraId="1953A40A" w14:textId="76555129" w:rsidR="00A653CC" w:rsidRPr="009D7C17" w:rsidRDefault="00A653CC"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A653CC" w:rsidRPr="00F720DF" w:rsidRDefault="00A653CC">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A653CC" w:rsidRPr="00F8639F" w:rsidRDefault="00A653CC">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A653CC" w:rsidRPr="00F8639F" w:rsidRDefault="00A653CC">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A653CC" w:rsidRPr="00467104" w:rsidRDefault="00A653CC"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A653CC" w:rsidRPr="00422EC4" w:rsidRDefault="00A653CC"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A653CC" w:rsidRDefault="00A653CC"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A653CC" w:rsidRPr="005B7691" w:rsidRDefault="00A653CC"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A653CC" w:rsidRPr="00420635" w:rsidRDefault="00A653CC" w:rsidP="00420635">
      <w:pPr>
        <w:pStyle w:val="Textkomentra"/>
        <w:rPr>
          <w:sz w:val="16"/>
          <w:szCs w:val="16"/>
        </w:rPr>
      </w:pPr>
      <w:r w:rsidRPr="00420635">
        <w:rPr>
          <w:rStyle w:val="Odkaznapoznmkupodiarou"/>
          <w:color w:val="FF0000"/>
          <w:sz w:val="16"/>
          <w:szCs w:val="16"/>
        </w:rPr>
        <w:footnoteRef/>
      </w:r>
      <w:r w:rsidRPr="00420635">
        <w:rPr>
          <w:color w:val="FF0000"/>
          <w:sz w:val="16"/>
          <w:szCs w:val="16"/>
        </w:rPr>
        <w:t xml:space="preserve"> Zálohová platba nemôže byť aplikovaná  pre  ŽoP, ktoré sú viazané na prvú žiadosť o platbu – tzv. „jednorázové výdavky“</w:t>
      </w:r>
      <w:r>
        <w:rPr>
          <w:color w:val="FF0000"/>
          <w:sz w:val="16"/>
          <w:szCs w:val="16"/>
        </w:rPr>
        <w:t>.</w:t>
      </w:r>
      <w:r w:rsidRPr="00420635">
        <w:rPr>
          <w:color w:val="FF0000"/>
          <w:sz w:val="16"/>
          <w:szCs w:val="16"/>
        </w:rPr>
        <w:t xml:space="preserve"> (Príloha č.5, kapitola 5).</w:t>
      </w:r>
    </w:p>
  </w:footnote>
  <w:footnote w:id="13">
    <w:p w14:paraId="406C01D9" w14:textId="77777777" w:rsidR="00A653CC" w:rsidRPr="00C57A3E" w:rsidRDefault="00A653CC"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A653CC" w:rsidRPr="00506157" w:rsidRDefault="00A653CC"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A653CC" w:rsidRPr="00235D2B" w:rsidRDefault="00A653CC"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A653CC" w:rsidRPr="00485B15" w:rsidRDefault="00A653CC"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A653CC" w:rsidRPr="004459DD" w:rsidRDefault="00A653CC"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14:paraId="4BBFB4A4" w14:textId="3C2F3DEA" w:rsidR="00A653CC" w:rsidRDefault="00A653CC"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14:paraId="5273AEDB" w14:textId="77777777" w:rsidR="00A653CC" w:rsidRPr="006666B0" w:rsidRDefault="00A653CC"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A653CC" w:rsidRPr="006666B0" w:rsidRDefault="00A653CC"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A653CC" w:rsidRPr="00411CB0" w:rsidRDefault="00A653CC"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A653CC" w:rsidRPr="00411CB0" w:rsidRDefault="00A653CC"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A653CC" w:rsidRPr="008A0866" w:rsidRDefault="00A653CC"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A653CC" w:rsidRPr="008A0866" w:rsidRDefault="00A653CC"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A653CC" w:rsidRPr="00D97448" w:rsidRDefault="00A653CC"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A653CC" w:rsidRPr="0037719E" w:rsidRDefault="00A653CC">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14:paraId="237549B9" w14:textId="77777777" w:rsidR="00A653CC" w:rsidRPr="00641930" w:rsidRDefault="00A653CC"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A653CC" w:rsidRPr="005B1DD9" w:rsidRDefault="00A653CC"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A653CC" w:rsidRPr="00477845" w:rsidRDefault="00A653CC"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A653CC" w:rsidRPr="001C6911" w:rsidRDefault="00A653CC"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A653CC" w:rsidRPr="00F74768" w:rsidRDefault="00A653CC"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A653CC" w:rsidRDefault="00A653CC"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A653CC" w:rsidRPr="004C24CC" w:rsidRDefault="00A653CC"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A653CC" w:rsidRPr="004C24CC" w:rsidRDefault="00A653CC"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A653CC" w:rsidRPr="004C24CC" w:rsidRDefault="00A653CC"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A653CC" w:rsidRPr="004C24CC" w:rsidRDefault="00A653CC"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A653CC" w:rsidRPr="007C1721" w:rsidRDefault="00A653CC">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xml:space="preserve">, MAS na rok 2022 nepredkladá harmonogram výziev. </w:t>
      </w:r>
    </w:p>
  </w:footnote>
  <w:footnote w:id="38">
    <w:p w14:paraId="044C8027" w14:textId="77777777" w:rsidR="00A653CC" w:rsidRPr="00795A58" w:rsidRDefault="00A653CC"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A653CC" w:rsidRPr="000C4F16" w:rsidRDefault="00A653CC"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A653CC" w:rsidRPr="00DB199C" w:rsidRDefault="00A653CC"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A653CC" w:rsidRPr="00792E1E" w:rsidRDefault="00A653CC"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A653CC" w:rsidRPr="00792E1E" w:rsidRDefault="00A653CC"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A653CC" w:rsidRPr="00792E1E" w:rsidRDefault="00A653CC"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A653CC" w:rsidRPr="007436A8" w:rsidRDefault="00A653CC"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A653CC" w:rsidRPr="00B34F83" w:rsidRDefault="00A653CC"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A653CC" w:rsidRDefault="00A653CC">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A653CC" w:rsidRPr="00EE54DA" w:rsidRDefault="00A653CC"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A653CC" w:rsidRPr="00D84E72" w:rsidRDefault="00A653CC"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A653CC" w:rsidRPr="00286DA6" w:rsidRDefault="00A653CC">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A653CC" w:rsidRPr="00073FE3" w:rsidRDefault="00A653CC"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84661" w14:textId="0055C9B3" w:rsidR="00A653CC" w:rsidRDefault="00A653CC"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A653CC" w:rsidRDefault="00A653CC"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A653CC" w:rsidRPr="00BF137D" w:rsidRDefault="00A653CC" w:rsidP="00BF137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79"/>
  </w:num>
  <w:num w:numId="3">
    <w:abstractNumId w:val="0"/>
  </w:num>
  <w:num w:numId="4">
    <w:abstractNumId w:val="250"/>
  </w:num>
  <w:num w:numId="5">
    <w:abstractNumId w:val="276"/>
  </w:num>
  <w:num w:numId="6">
    <w:abstractNumId w:val="94"/>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2"/>
  </w:num>
  <w:num w:numId="9">
    <w:abstractNumId w:val="124"/>
  </w:num>
  <w:num w:numId="10">
    <w:abstractNumId w:val="41"/>
  </w:num>
  <w:num w:numId="1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3"/>
  </w:num>
  <w:num w:numId="14">
    <w:abstractNumId w:val="59"/>
  </w:num>
  <w:num w:numId="15">
    <w:abstractNumId w:val="362"/>
  </w:num>
  <w:num w:numId="16">
    <w:abstractNumId w:val="338"/>
  </w:num>
  <w:num w:numId="17">
    <w:abstractNumId w:val="381"/>
  </w:num>
  <w:num w:numId="18">
    <w:abstractNumId w:val="285"/>
  </w:num>
  <w:num w:numId="19">
    <w:abstractNumId w:val="163"/>
  </w:num>
  <w:num w:numId="20">
    <w:abstractNumId w:val="70"/>
  </w:num>
  <w:num w:numId="21">
    <w:abstractNumId w:val="367"/>
  </w:num>
  <w:num w:numId="22">
    <w:abstractNumId w:val="165"/>
  </w:num>
  <w:num w:numId="23">
    <w:abstractNumId w:val="296"/>
  </w:num>
  <w:num w:numId="24">
    <w:abstractNumId w:val="85"/>
  </w:num>
  <w:num w:numId="25">
    <w:abstractNumId w:val="328"/>
  </w:num>
  <w:num w:numId="26">
    <w:abstractNumId w:val="199"/>
  </w:num>
  <w:num w:numId="27">
    <w:abstractNumId w:val="348"/>
  </w:num>
  <w:num w:numId="28">
    <w:abstractNumId w:val="293"/>
  </w:num>
  <w:num w:numId="29">
    <w:abstractNumId w:val="350"/>
  </w:num>
  <w:num w:numId="30">
    <w:abstractNumId w:val="119"/>
  </w:num>
  <w:num w:numId="31">
    <w:abstractNumId w:val="187"/>
  </w:num>
  <w:num w:numId="32">
    <w:abstractNumId w:val="345"/>
  </w:num>
  <w:num w:numId="33">
    <w:abstractNumId w:val="66"/>
  </w:num>
  <w:num w:numId="34">
    <w:abstractNumId w:val="197"/>
  </w:num>
  <w:num w:numId="35">
    <w:abstractNumId w:val="108"/>
  </w:num>
  <w:num w:numId="36">
    <w:abstractNumId w:val="346"/>
  </w:num>
  <w:num w:numId="37">
    <w:abstractNumId w:val="241"/>
  </w:num>
  <w:num w:numId="38">
    <w:abstractNumId w:val="218"/>
  </w:num>
  <w:num w:numId="39">
    <w:abstractNumId w:val="380"/>
  </w:num>
  <w:num w:numId="40">
    <w:abstractNumId w:val="45"/>
  </w:num>
  <w:num w:numId="41">
    <w:abstractNumId w:val="290"/>
  </w:num>
  <w:num w:numId="42">
    <w:abstractNumId w:val="133"/>
  </w:num>
  <w:num w:numId="43">
    <w:abstractNumId w:val="170"/>
  </w:num>
  <w:num w:numId="44">
    <w:abstractNumId w:val="298"/>
  </w:num>
  <w:num w:numId="45">
    <w:abstractNumId w:val="121"/>
  </w:num>
  <w:num w:numId="46">
    <w:abstractNumId w:val="317"/>
  </w:num>
  <w:num w:numId="47">
    <w:abstractNumId w:val="360"/>
  </w:num>
  <w:num w:numId="48">
    <w:abstractNumId w:val="277"/>
  </w:num>
  <w:num w:numId="49">
    <w:abstractNumId w:val="341"/>
  </w:num>
  <w:num w:numId="50">
    <w:abstractNumId w:val="288"/>
  </w:num>
  <w:num w:numId="51">
    <w:abstractNumId w:val="225"/>
  </w:num>
  <w:num w:numId="52">
    <w:abstractNumId w:val="354"/>
  </w:num>
  <w:num w:numId="53">
    <w:abstractNumId w:val="383"/>
  </w:num>
  <w:num w:numId="54">
    <w:abstractNumId w:val="77"/>
  </w:num>
  <w:num w:numId="55">
    <w:abstractNumId w:val="36"/>
  </w:num>
  <w:num w:numId="56">
    <w:abstractNumId w:val="80"/>
  </w:num>
  <w:num w:numId="57">
    <w:abstractNumId w:val="168"/>
  </w:num>
  <w:num w:numId="58">
    <w:abstractNumId w:val="275"/>
  </w:num>
  <w:num w:numId="59">
    <w:abstractNumId w:val="44"/>
  </w:num>
  <w:num w:numId="60">
    <w:abstractNumId w:val="20"/>
  </w:num>
  <w:num w:numId="61">
    <w:abstractNumId w:val="6"/>
  </w:num>
  <w:num w:numId="62">
    <w:abstractNumId w:val="229"/>
  </w:num>
  <w:num w:numId="63">
    <w:abstractNumId w:val="81"/>
  </w:num>
  <w:num w:numId="64">
    <w:abstractNumId w:val="189"/>
  </w:num>
  <w:num w:numId="65">
    <w:abstractNumId w:val="274"/>
  </w:num>
  <w:num w:numId="66">
    <w:abstractNumId w:val="51"/>
  </w:num>
  <w:num w:numId="67">
    <w:abstractNumId w:val="370"/>
  </w:num>
  <w:num w:numId="68">
    <w:abstractNumId w:val="8"/>
  </w:num>
  <w:num w:numId="69">
    <w:abstractNumId w:val="154"/>
  </w:num>
  <w:num w:numId="70">
    <w:abstractNumId w:val="49"/>
  </w:num>
  <w:num w:numId="71">
    <w:abstractNumId w:val="130"/>
  </w:num>
  <w:num w:numId="72">
    <w:abstractNumId w:val="120"/>
  </w:num>
  <w:num w:numId="73">
    <w:abstractNumId w:val="291"/>
  </w:num>
  <w:num w:numId="74">
    <w:abstractNumId w:val="322"/>
  </w:num>
  <w:num w:numId="75">
    <w:abstractNumId w:val="40"/>
  </w:num>
  <w:num w:numId="76">
    <w:abstractNumId w:val="219"/>
  </w:num>
  <w:num w:numId="77">
    <w:abstractNumId w:val="179"/>
  </w:num>
  <w:num w:numId="78">
    <w:abstractNumId w:val="136"/>
  </w:num>
  <w:num w:numId="79">
    <w:abstractNumId w:val="32"/>
  </w:num>
  <w:num w:numId="80">
    <w:abstractNumId w:val="196"/>
  </w:num>
  <w:num w:numId="81">
    <w:abstractNumId w:val="26"/>
  </w:num>
  <w:num w:numId="82">
    <w:abstractNumId w:val="158"/>
  </w:num>
  <w:num w:numId="83">
    <w:abstractNumId w:val="78"/>
  </w:num>
  <w:num w:numId="84">
    <w:abstractNumId w:val="314"/>
  </w:num>
  <w:num w:numId="85">
    <w:abstractNumId w:val="355"/>
  </w:num>
  <w:num w:numId="86">
    <w:abstractNumId w:val="134"/>
  </w:num>
  <w:num w:numId="87">
    <w:abstractNumId w:val="321"/>
  </w:num>
  <w:num w:numId="88">
    <w:abstractNumId w:val="236"/>
  </w:num>
  <w:num w:numId="89">
    <w:abstractNumId w:val="34"/>
  </w:num>
  <w:num w:numId="90">
    <w:abstractNumId w:val="278"/>
  </w:num>
  <w:num w:numId="91">
    <w:abstractNumId w:val="343"/>
  </w:num>
  <w:num w:numId="92">
    <w:abstractNumId w:val="300"/>
  </w:num>
  <w:num w:numId="93">
    <w:abstractNumId w:val="227"/>
  </w:num>
  <w:num w:numId="94">
    <w:abstractNumId w:val="150"/>
  </w:num>
  <w:num w:numId="95">
    <w:abstractNumId w:val="282"/>
  </w:num>
  <w:num w:numId="96">
    <w:abstractNumId w:val="281"/>
  </w:num>
  <w:num w:numId="97">
    <w:abstractNumId w:val="90"/>
  </w:num>
  <w:num w:numId="98">
    <w:abstractNumId w:val="382"/>
  </w:num>
  <w:num w:numId="99">
    <w:abstractNumId w:val="310"/>
  </w:num>
  <w:num w:numId="100">
    <w:abstractNumId w:val="7"/>
  </w:num>
  <w:num w:numId="101">
    <w:abstractNumId w:val="306"/>
  </w:num>
  <w:num w:numId="102">
    <w:abstractNumId w:val="235"/>
  </w:num>
  <w:num w:numId="103">
    <w:abstractNumId w:val="42"/>
  </w:num>
  <w:num w:numId="104">
    <w:abstractNumId w:val="358"/>
  </w:num>
  <w:num w:numId="105">
    <w:abstractNumId w:val="200"/>
  </w:num>
  <w:num w:numId="106">
    <w:abstractNumId w:val="105"/>
  </w:num>
  <w:num w:numId="107">
    <w:abstractNumId w:val="160"/>
  </w:num>
  <w:num w:numId="108">
    <w:abstractNumId w:val="166"/>
  </w:num>
  <w:num w:numId="109">
    <w:abstractNumId w:val="173"/>
  </w:num>
  <w:num w:numId="110">
    <w:abstractNumId w:val="325"/>
  </w:num>
  <w:num w:numId="111">
    <w:abstractNumId w:val="23"/>
  </w:num>
  <w:num w:numId="112">
    <w:abstractNumId w:val="222"/>
  </w:num>
  <w:num w:numId="113">
    <w:abstractNumId w:val="37"/>
  </w:num>
  <w:num w:numId="114">
    <w:abstractNumId w:val="315"/>
  </w:num>
  <w:num w:numId="115">
    <w:abstractNumId w:val="249"/>
  </w:num>
  <w:num w:numId="116">
    <w:abstractNumId w:val="33"/>
  </w:num>
  <w:num w:numId="117">
    <w:abstractNumId w:val="220"/>
  </w:num>
  <w:num w:numId="118">
    <w:abstractNumId w:val="95"/>
  </w:num>
  <w:num w:numId="119">
    <w:abstractNumId w:val="311"/>
  </w:num>
  <w:num w:numId="120">
    <w:abstractNumId w:val="188"/>
  </w:num>
  <w:num w:numId="121">
    <w:abstractNumId w:val="262"/>
  </w:num>
  <w:num w:numId="122">
    <w:abstractNumId w:val="223"/>
  </w:num>
  <w:num w:numId="123">
    <w:abstractNumId w:val="228"/>
  </w:num>
  <w:num w:numId="124">
    <w:abstractNumId w:val="253"/>
  </w:num>
  <w:num w:numId="125">
    <w:abstractNumId w:val="140"/>
  </w:num>
  <w:num w:numId="126">
    <w:abstractNumId w:val="211"/>
  </w:num>
  <w:num w:numId="127">
    <w:abstractNumId w:val="161"/>
  </w:num>
  <w:num w:numId="128">
    <w:abstractNumId w:val="284"/>
  </w:num>
  <w:num w:numId="129">
    <w:abstractNumId w:val="363"/>
  </w:num>
  <w:num w:numId="130">
    <w:abstractNumId w:val="356"/>
  </w:num>
  <w:num w:numId="131">
    <w:abstractNumId w:val="104"/>
  </w:num>
  <w:num w:numId="132">
    <w:abstractNumId w:val="323"/>
  </w:num>
  <w:num w:numId="133">
    <w:abstractNumId w:val="113"/>
  </w:num>
  <w:num w:numId="134">
    <w:abstractNumId w:val="18"/>
  </w:num>
  <w:num w:numId="135">
    <w:abstractNumId w:val="162"/>
  </w:num>
  <w:num w:numId="136">
    <w:abstractNumId w:val="74"/>
  </w:num>
  <w:num w:numId="137">
    <w:abstractNumId w:val="171"/>
  </w:num>
  <w:num w:numId="138">
    <w:abstractNumId w:val="191"/>
  </w:num>
  <w:num w:numId="139">
    <w:abstractNumId w:val="376"/>
  </w:num>
  <w:num w:numId="140">
    <w:abstractNumId w:val="93"/>
  </w:num>
  <w:num w:numId="141">
    <w:abstractNumId w:val="129"/>
  </w:num>
  <w:num w:numId="142">
    <w:abstractNumId w:val="91"/>
  </w:num>
  <w:num w:numId="143">
    <w:abstractNumId w:val="260"/>
  </w:num>
  <w:num w:numId="144">
    <w:abstractNumId w:val="114"/>
  </w:num>
  <w:num w:numId="145">
    <w:abstractNumId w:val="259"/>
  </w:num>
  <w:num w:numId="146">
    <w:abstractNumId w:val="1"/>
  </w:num>
  <w:num w:numId="147">
    <w:abstractNumId w:val="307"/>
  </w:num>
  <w:num w:numId="148">
    <w:abstractNumId w:val="43"/>
  </w:num>
  <w:num w:numId="149">
    <w:abstractNumId w:val="245"/>
  </w:num>
  <w:num w:numId="150">
    <w:abstractNumId w:val="301"/>
  </w:num>
  <w:num w:numId="151">
    <w:abstractNumId w:val="186"/>
  </w:num>
  <w:num w:numId="152">
    <w:abstractNumId w:val="47"/>
  </w:num>
  <w:num w:numId="153">
    <w:abstractNumId w:val="5"/>
  </w:num>
  <w:num w:numId="154">
    <w:abstractNumId w:val="64"/>
  </w:num>
  <w:num w:numId="155">
    <w:abstractNumId w:val="117"/>
  </w:num>
  <w:num w:numId="156">
    <w:abstractNumId w:val="164"/>
  </w:num>
  <w:num w:numId="157">
    <w:abstractNumId w:val="344"/>
  </w:num>
  <w:num w:numId="158">
    <w:abstractNumId w:val="206"/>
  </w:num>
  <w:num w:numId="159">
    <w:abstractNumId w:val="332"/>
  </w:num>
  <w:num w:numId="160">
    <w:abstractNumId w:val="125"/>
  </w:num>
  <w:num w:numId="161">
    <w:abstractNumId w:val="146"/>
  </w:num>
  <w:num w:numId="162">
    <w:abstractNumId w:val="303"/>
  </w:num>
  <w:num w:numId="163">
    <w:abstractNumId w:val="339"/>
  </w:num>
  <w:num w:numId="164">
    <w:abstractNumId w:val="272"/>
  </w:num>
  <w:num w:numId="165">
    <w:abstractNumId w:val="35"/>
  </w:num>
  <w:num w:numId="166">
    <w:abstractNumId w:val="207"/>
  </w:num>
  <w:num w:numId="167">
    <w:abstractNumId w:val="266"/>
  </w:num>
  <w:num w:numId="168">
    <w:abstractNumId w:val="316"/>
  </w:num>
  <w:num w:numId="169">
    <w:abstractNumId w:val="280"/>
  </w:num>
  <w:num w:numId="170">
    <w:abstractNumId w:val="349"/>
  </w:num>
  <w:num w:numId="171">
    <w:abstractNumId w:val="157"/>
  </w:num>
  <w:num w:numId="172">
    <w:abstractNumId w:val="38"/>
  </w:num>
  <w:num w:numId="173">
    <w:abstractNumId w:val="53"/>
  </w:num>
  <w:num w:numId="174">
    <w:abstractNumId w:val="86"/>
  </w:num>
  <w:num w:numId="175">
    <w:abstractNumId w:val="101"/>
  </w:num>
  <w:num w:numId="176">
    <w:abstractNumId w:val="337"/>
  </w:num>
  <w:num w:numId="177">
    <w:abstractNumId w:val="251"/>
  </w:num>
  <w:num w:numId="178">
    <w:abstractNumId w:val="252"/>
  </w:num>
  <w:num w:numId="179">
    <w:abstractNumId w:val="302"/>
  </w:num>
  <w:num w:numId="180">
    <w:abstractNumId w:val="378"/>
  </w:num>
  <w:num w:numId="181">
    <w:abstractNumId w:val="148"/>
  </w:num>
  <w:num w:numId="182">
    <w:abstractNumId w:val="92"/>
  </w:num>
  <w:num w:numId="183">
    <w:abstractNumId w:val="126"/>
  </w:num>
  <w:num w:numId="184">
    <w:abstractNumId w:val="213"/>
  </w:num>
  <w:num w:numId="185">
    <w:abstractNumId w:val="352"/>
  </w:num>
  <w:num w:numId="186">
    <w:abstractNumId w:val="48"/>
  </w:num>
  <w:num w:numId="187">
    <w:abstractNumId w:val="139"/>
  </w:num>
  <w:num w:numId="188">
    <w:abstractNumId w:val="46"/>
  </w:num>
  <w:num w:numId="189">
    <w:abstractNumId w:val="122"/>
  </w:num>
  <w:num w:numId="190">
    <w:abstractNumId w:val="254"/>
  </w:num>
  <w:num w:numId="191">
    <w:abstractNumId w:val="319"/>
  </w:num>
  <w:num w:numId="192">
    <w:abstractNumId w:val="210"/>
  </w:num>
  <w:num w:numId="193">
    <w:abstractNumId w:val="246"/>
  </w:num>
  <w:num w:numId="194">
    <w:abstractNumId w:val="106"/>
  </w:num>
  <w:num w:numId="195">
    <w:abstractNumId w:val="324"/>
  </w:num>
  <w:num w:numId="196">
    <w:abstractNumId w:val="320"/>
  </w:num>
  <w:num w:numId="197">
    <w:abstractNumId w:val="212"/>
  </w:num>
  <w:num w:numId="198">
    <w:abstractNumId w:val="56"/>
  </w:num>
  <w:num w:numId="199">
    <w:abstractNumId w:val="99"/>
  </w:num>
  <w:num w:numId="200">
    <w:abstractNumId w:val="255"/>
  </w:num>
  <w:num w:numId="201">
    <w:abstractNumId w:val="69"/>
  </w:num>
  <w:num w:numId="202">
    <w:abstractNumId w:val="110"/>
  </w:num>
  <w:num w:numId="203">
    <w:abstractNumId w:val="377"/>
  </w:num>
  <w:num w:numId="204">
    <w:abstractNumId w:val="335"/>
  </w:num>
  <w:num w:numId="205">
    <w:abstractNumId w:val="326"/>
  </w:num>
  <w:num w:numId="206">
    <w:abstractNumId w:val="135"/>
  </w:num>
  <w:num w:numId="207">
    <w:abstractNumId w:val="97"/>
  </w:num>
  <w:num w:numId="208">
    <w:abstractNumId w:val="153"/>
  </w:num>
  <w:num w:numId="209">
    <w:abstractNumId w:val="111"/>
  </w:num>
  <w:num w:numId="210">
    <w:abstractNumId w:val="305"/>
  </w:num>
  <w:num w:numId="211">
    <w:abstractNumId w:val="15"/>
  </w:num>
  <w:num w:numId="212">
    <w:abstractNumId w:val="336"/>
  </w:num>
  <w:num w:numId="213">
    <w:abstractNumId w:val="289"/>
  </w:num>
  <w:num w:numId="214">
    <w:abstractNumId w:val="331"/>
  </w:num>
  <w:num w:numId="215">
    <w:abstractNumId w:val="52"/>
  </w:num>
  <w:num w:numId="216">
    <w:abstractNumId w:val="87"/>
  </w:num>
  <w:num w:numId="217">
    <w:abstractNumId w:val="118"/>
  </w:num>
  <w:num w:numId="218">
    <w:abstractNumId w:val="340"/>
  </w:num>
  <w:num w:numId="219">
    <w:abstractNumId w:val="270"/>
  </w:num>
  <w:num w:numId="220">
    <w:abstractNumId w:val="244"/>
  </w:num>
  <w:num w:numId="221">
    <w:abstractNumId w:val="257"/>
  </w:num>
  <w:num w:numId="222">
    <w:abstractNumId w:val="27"/>
  </w:num>
  <w:num w:numId="223">
    <w:abstractNumId w:val="39"/>
  </w:num>
  <w:num w:numId="224">
    <w:abstractNumId w:val="286"/>
  </w:num>
  <w:num w:numId="225">
    <w:abstractNumId w:val="330"/>
  </w:num>
  <w:num w:numId="226">
    <w:abstractNumId w:val="216"/>
  </w:num>
  <w:num w:numId="227">
    <w:abstractNumId w:val="261"/>
  </w:num>
  <w:num w:numId="228">
    <w:abstractNumId w:val="334"/>
  </w:num>
  <w:num w:numId="229">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14"/>
  </w:num>
  <w:num w:numId="232">
    <w:abstractNumId w:val="308"/>
  </w:num>
  <w:num w:numId="233">
    <w:abstractNumId w:val="192"/>
  </w:num>
  <w:num w:numId="234">
    <w:abstractNumId w:val="138"/>
  </w:num>
  <w:num w:numId="235">
    <w:abstractNumId w:val="366"/>
  </w:num>
  <w:num w:numId="236">
    <w:abstractNumId w:val="233"/>
  </w:num>
  <w:num w:numId="237">
    <w:abstractNumId w:val="118"/>
  </w:num>
  <w:num w:numId="238">
    <w:abstractNumId w:val="147"/>
  </w:num>
  <w:num w:numId="239">
    <w:abstractNumId w:val="76"/>
  </w:num>
  <w:num w:numId="240">
    <w:abstractNumId w:val="340"/>
  </w:num>
  <w:num w:numId="241">
    <w:abstractNumId w:val="242"/>
  </w:num>
  <w:num w:numId="242">
    <w:abstractNumId w:val="144"/>
  </w:num>
  <w:num w:numId="243">
    <w:abstractNumId w:val="82"/>
  </w:num>
  <w:num w:numId="244">
    <w:abstractNumId w:val="9"/>
  </w:num>
  <w:num w:numId="245">
    <w:abstractNumId w:val="297"/>
  </w:num>
  <w:num w:numId="246">
    <w:abstractNumId w:val="63"/>
  </w:num>
  <w:num w:numId="247">
    <w:abstractNumId w:val="177"/>
  </w:num>
  <w:num w:numId="248">
    <w:abstractNumId w:val="50"/>
  </w:num>
  <w:num w:numId="249">
    <w:abstractNumId w:val="357"/>
  </w:num>
  <w:num w:numId="250">
    <w:abstractNumId w:val="159"/>
  </w:num>
  <w:num w:numId="251">
    <w:abstractNumId w:val="247"/>
  </w:num>
  <w:num w:numId="252">
    <w:abstractNumId w:val="304"/>
  </w:num>
  <w:num w:numId="253">
    <w:abstractNumId w:val="21"/>
  </w:num>
  <w:num w:numId="254">
    <w:abstractNumId w:val="215"/>
  </w:num>
  <w:num w:numId="255">
    <w:abstractNumId w:val="16"/>
  </w:num>
  <w:num w:numId="256">
    <w:abstractNumId w:val="265"/>
  </w:num>
  <w:num w:numId="257">
    <w:abstractNumId w:val="359"/>
  </w:num>
  <w:num w:numId="258">
    <w:abstractNumId w:val="107"/>
  </w:num>
  <w:num w:numId="259">
    <w:abstractNumId w:val="194"/>
  </w:num>
  <w:num w:numId="260">
    <w:abstractNumId w:val="29"/>
  </w:num>
  <w:num w:numId="261">
    <w:abstractNumId w:val="98"/>
  </w:num>
  <w:num w:numId="262">
    <w:abstractNumId w:val="374"/>
  </w:num>
  <w:num w:numId="263">
    <w:abstractNumId w:val="195"/>
  </w:num>
  <w:num w:numId="264">
    <w:abstractNumId w:val="180"/>
  </w:num>
  <w:num w:numId="265">
    <w:abstractNumId w:val="371"/>
  </w:num>
  <w:num w:numId="266">
    <w:abstractNumId w:val="313"/>
  </w:num>
  <w:num w:numId="267">
    <w:abstractNumId w:val="155"/>
  </w:num>
  <w:num w:numId="268">
    <w:abstractNumId w:val="115"/>
  </w:num>
  <w:num w:numId="269">
    <w:abstractNumId w:val="2"/>
  </w:num>
  <w:num w:numId="270">
    <w:abstractNumId w:val="84"/>
  </w:num>
  <w:num w:numId="271">
    <w:abstractNumId w:val="190"/>
  </w:num>
  <w:num w:numId="272">
    <w:abstractNumId w:val="198"/>
  </w:num>
  <w:num w:numId="273">
    <w:abstractNumId w:val="271"/>
  </w:num>
  <w:num w:numId="274">
    <w:abstractNumId w:val="62"/>
  </w:num>
  <w:num w:numId="275">
    <w:abstractNumId w:val="176"/>
  </w:num>
  <w:num w:numId="276">
    <w:abstractNumId w:val="71"/>
  </w:num>
  <w:num w:numId="277">
    <w:abstractNumId w:val="141"/>
  </w:num>
  <w:num w:numId="278">
    <w:abstractNumId w:val="232"/>
  </w:num>
  <w:num w:numId="279">
    <w:abstractNumId w:val="269"/>
  </w:num>
  <w:num w:numId="280">
    <w:abstractNumId w:val="72"/>
  </w:num>
  <w:num w:numId="281">
    <w:abstractNumId w:val="217"/>
  </w:num>
  <w:num w:numId="282">
    <w:abstractNumId w:val="169"/>
  </w:num>
  <w:num w:numId="283">
    <w:abstractNumId w:val="318"/>
  </w:num>
  <w:num w:numId="284">
    <w:abstractNumId w:val="368"/>
  </w:num>
  <w:num w:numId="285">
    <w:abstractNumId w:val="143"/>
  </w:num>
  <w:num w:numId="286">
    <w:abstractNumId w:val="103"/>
  </w:num>
  <w:num w:numId="287">
    <w:abstractNumId w:val="214"/>
  </w:num>
  <w:num w:numId="288">
    <w:abstractNumId w:val="364"/>
  </w:num>
  <w:num w:numId="289">
    <w:abstractNumId w:val="174"/>
  </w:num>
  <w:num w:numId="290">
    <w:abstractNumId w:val="295"/>
  </w:num>
  <w:num w:numId="291">
    <w:abstractNumId w:val="208"/>
  </w:num>
  <w:num w:numId="292">
    <w:abstractNumId w:val="204"/>
  </w:num>
  <w:num w:numId="293">
    <w:abstractNumId w:val="240"/>
  </w:num>
  <w:num w:numId="294">
    <w:abstractNumId w:val="230"/>
  </w:num>
  <w:num w:numId="295">
    <w:abstractNumId w:val="373"/>
  </w:num>
  <w:num w:numId="296">
    <w:abstractNumId w:val="258"/>
  </w:num>
  <w:num w:numId="297">
    <w:abstractNumId w:val="75"/>
  </w:num>
  <w:num w:numId="298">
    <w:abstractNumId w:val="100"/>
  </w:num>
  <w:num w:numId="299">
    <w:abstractNumId w:val="292"/>
  </w:num>
  <w:num w:numId="300">
    <w:abstractNumId w:val="102"/>
  </w:num>
  <w:num w:numId="301">
    <w:abstractNumId w:val="25"/>
  </w:num>
  <w:num w:numId="302">
    <w:abstractNumId w:val="12"/>
  </w:num>
  <w:num w:numId="303">
    <w:abstractNumId w:val="184"/>
  </w:num>
  <w:num w:numId="304">
    <w:abstractNumId w:val="226"/>
  </w:num>
  <w:num w:numId="305">
    <w:abstractNumId w:val="327"/>
  </w:num>
  <w:num w:numId="306">
    <w:abstractNumId w:val="60"/>
  </w:num>
  <w:num w:numId="307">
    <w:abstractNumId w:val="67"/>
  </w:num>
  <w:num w:numId="308">
    <w:abstractNumId w:val="83"/>
  </w:num>
  <w:num w:numId="309">
    <w:abstractNumId w:val="234"/>
  </w:num>
  <w:num w:numId="310">
    <w:abstractNumId w:val="181"/>
  </w:num>
  <w:num w:numId="311">
    <w:abstractNumId w:val="17"/>
  </w:num>
  <w:num w:numId="312">
    <w:abstractNumId w:val="353"/>
  </w:num>
  <w:num w:numId="313">
    <w:abstractNumId w:val="4"/>
  </w:num>
  <w:num w:numId="314">
    <w:abstractNumId w:val="96"/>
  </w:num>
  <w:num w:numId="315">
    <w:abstractNumId w:val="88"/>
  </w:num>
  <w:num w:numId="316">
    <w:abstractNumId w:val="182"/>
  </w:num>
  <w:num w:numId="317">
    <w:abstractNumId w:val="11"/>
  </w:num>
  <w:num w:numId="318">
    <w:abstractNumId w:val="152"/>
  </w:num>
  <w:num w:numId="319">
    <w:abstractNumId w:val="57"/>
  </w:num>
  <w:num w:numId="320">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131"/>
  </w:num>
  <w:num w:numId="322">
    <w:abstractNumId w:val="283"/>
  </w:num>
  <w:num w:numId="323">
    <w:abstractNumId w:val="28"/>
  </w:num>
  <w:num w:numId="324">
    <w:abstractNumId w:val="221"/>
  </w:num>
  <w:num w:numId="325">
    <w:abstractNumId w:val="137"/>
  </w:num>
  <w:num w:numId="326">
    <w:abstractNumId w:val="24"/>
  </w:num>
  <w:num w:numId="327">
    <w:abstractNumId w:val="149"/>
  </w:num>
  <w:num w:numId="328">
    <w:abstractNumId w:val="205"/>
  </w:num>
  <w:num w:numId="329">
    <w:abstractNumId w:val="175"/>
  </w:num>
  <w:num w:numId="330">
    <w:abstractNumId w:val="13"/>
  </w:num>
  <w:num w:numId="331">
    <w:abstractNumId w:val="30"/>
  </w:num>
  <w:num w:numId="332">
    <w:abstractNumId w:val="142"/>
  </w:num>
  <w:num w:numId="333">
    <w:abstractNumId w:val="372"/>
  </w:num>
  <w:num w:numId="334">
    <w:abstractNumId w:val="109"/>
  </w:num>
  <w:num w:numId="335">
    <w:abstractNumId w:val="201"/>
  </w:num>
  <w:num w:numId="336">
    <w:abstractNumId w:val="178"/>
  </w:num>
  <w:num w:numId="337">
    <w:abstractNumId w:val="172"/>
  </w:num>
  <w:num w:numId="338">
    <w:abstractNumId w:val="185"/>
  </w:num>
  <w:num w:numId="339">
    <w:abstractNumId w:val="22"/>
  </w:num>
  <w:num w:numId="340">
    <w:abstractNumId w:val="145"/>
  </w:num>
  <w:num w:numId="341">
    <w:abstractNumId w:val="369"/>
  </w:num>
  <w:num w:numId="342">
    <w:abstractNumId w:val="202"/>
  </w:num>
  <w:num w:numId="343">
    <w:abstractNumId w:val="351"/>
  </w:num>
  <w:num w:numId="344">
    <w:abstractNumId w:val="193"/>
  </w:num>
  <w:num w:numId="345">
    <w:abstractNumId w:val="127"/>
  </w:num>
  <w:num w:numId="346">
    <w:abstractNumId w:val="156"/>
  </w:num>
  <w:num w:numId="347">
    <w:abstractNumId w:val="89"/>
  </w:num>
  <w:num w:numId="348">
    <w:abstractNumId w:val="128"/>
  </w:num>
  <w:num w:numId="349">
    <w:abstractNumId w:val="112"/>
  </w:num>
  <w:num w:numId="350">
    <w:abstractNumId w:val="183"/>
  </w:num>
  <w:num w:numId="351">
    <w:abstractNumId w:val="287"/>
  </w:num>
  <w:num w:numId="352">
    <w:abstractNumId w:val="68"/>
  </w:num>
  <w:num w:numId="353">
    <w:abstractNumId w:val="116"/>
  </w:num>
  <w:num w:numId="354">
    <w:abstractNumId w:val="375"/>
  </w:num>
  <w:num w:numId="355">
    <w:abstractNumId w:val="273"/>
  </w:num>
  <w:num w:numId="356">
    <w:abstractNumId w:val="123"/>
  </w:num>
  <w:num w:numId="357">
    <w:abstractNumId w:val="243"/>
  </w:num>
  <w:num w:numId="358">
    <w:abstractNumId w:val="299"/>
  </w:num>
  <w:num w:numId="359">
    <w:abstractNumId w:val="329"/>
  </w:num>
  <w:num w:numId="360">
    <w:abstractNumId w:val="167"/>
  </w:num>
  <w:num w:numId="361">
    <w:abstractNumId w:val="151"/>
  </w:num>
  <w:num w:numId="362">
    <w:abstractNumId w:val="209"/>
  </w:num>
  <w:num w:numId="363">
    <w:abstractNumId w:val="3"/>
  </w:num>
  <w:num w:numId="364">
    <w:abstractNumId w:val="203"/>
  </w:num>
  <w:num w:numId="365">
    <w:abstractNumId w:val="132"/>
  </w:num>
  <w:num w:numId="366">
    <w:abstractNumId w:val="308"/>
    <w:lvlOverride w:ilvl="0">
      <w:startOverride w:val="5"/>
    </w:lvlOverride>
    <w:lvlOverride w:ilvl="1">
      <w:startOverride w:val="1"/>
    </w:lvlOverride>
  </w:num>
  <w:num w:numId="367">
    <w:abstractNumId w:val="308"/>
    <w:lvlOverride w:ilvl="0">
      <w:startOverride w:val="6"/>
    </w:lvlOverride>
    <w:lvlOverride w:ilvl="1">
      <w:startOverride w:val="1"/>
    </w:lvlOverride>
  </w:num>
  <w:num w:numId="368">
    <w:abstractNumId w:val="263"/>
  </w:num>
  <w:num w:numId="369">
    <w:abstractNumId w:val="365"/>
  </w:num>
  <w:num w:numId="370">
    <w:abstractNumId w:val="267"/>
  </w:num>
  <w:num w:numId="371">
    <w:abstractNumId w:val="361"/>
  </w:num>
  <w:num w:numId="372">
    <w:abstractNumId w:val="347"/>
  </w:num>
  <w:num w:numId="373">
    <w:abstractNumId w:val="294"/>
  </w:num>
  <w:num w:numId="374">
    <w:abstractNumId w:val="54"/>
  </w:num>
  <w:num w:numId="375">
    <w:abstractNumId w:val="248"/>
  </w:num>
  <w:num w:numId="376">
    <w:abstractNumId w:val="224"/>
  </w:num>
  <w:num w:numId="377">
    <w:abstractNumId w:val="61"/>
  </w:num>
  <w:num w:numId="378">
    <w:abstractNumId w:val="239"/>
  </w:num>
  <w:num w:numId="379">
    <w:abstractNumId w:val="309"/>
  </w:num>
  <w:num w:numId="380">
    <w:abstractNumId w:val="19"/>
  </w:num>
  <w:num w:numId="381">
    <w:abstractNumId w:val="31"/>
  </w:num>
  <w:num w:numId="382">
    <w:abstractNumId w:val="237"/>
  </w:num>
  <w:num w:numId="383">
    <w:abstractNumId w:val="379"/>
  </w:num>
  <w:num w:numId="384">
    <w:abstractNumId w:val="333"/>
  </w:num>
  <w:num w:numId="385">
    <w:abstractNumId w:val="312"/>
  </w:num>
  <w:num w:numId="386">
    <w:abstractNumId w:val="279"/>
  </w:num>
  <w:num w:numId="387">
    <w:abstractNumId w:val="264"/>
  </w:num>
  <w:num w:numId="388">
    <w:abstractNumId w:val="231"/>
  </w:num>
  <w:num w:numId="389">
    <w:abstractNumId w:val="268"/>
  </w:num>
  <w:num w:numId="390">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08"/>
  <w:hyphenationZone w:val="425"/>
  <w:defaultTableStyle w:val="Svetlmriekazvraznenie1"/>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3CC"/>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984"/>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5D5"/>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Sil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customStyle="1" w:styleId="UnresolvedMention">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3" Type="http://schemas.openxmlformats.org/officeDocument/2006/relationships/customXml" Target="../customXml/item3.xm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B6B9B6-CF32-45C1-84FF-20B1B24D4135}">
  <ds:schemaRefs>
    <ds:schemaRef ds:uri="http://schemas.openxmlformats.org/officeDocument/2006/bibliography"/>
  </ds:schemaRefs>
</ds:datastoreItem>
</file>

<file path=customXml/itemProps3.xml><?xml version="1.0" encoding="utf-8"?>
<ds:datastoreItem xmlns:ds="http://schemas.openxmlformats.org/officeDocument/2006/customXml" ds:itemID="{3E447A96-B636-4695-A923-742B5E399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138</Pages>
  <Words>75308</Words>
  <Characters>429260</Characters>
  <Application>Microsoft Office Word</Application>
  <DocSecurity>0</DocSecurity>
  <Lines>3577</Lines>
  <Paragraphs>1007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NTB</cp:lastModifiedBy>
  <cp:revision>30</cp:revision>
  <cp:lastPrinted>2023-09-26T12:32:00Z</cp:lastPrinted>
  <dcterms:created xsi:type="dcterms:W3CDTF">2023-05-02T10:09:00Z</dcterms:created>
  <dcterms:modified xsi:type="dcterms:W3CDTF">2023-11-16T13:48:00Z</dcterms:modified>
</cp:coreProperties>
</file>